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F1A33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I.I.S. “Via dell’Immacolata, 47” 00053 Civitavecchia (RM)</w:t>
      </w:r>
    </w:p>
    <w:p w14:paraId="001CD087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6C786EC8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Liceo delle Scienze umane </w:t>
      </w:r>
    </w:p>
    <w:p w14:paraId="633EE125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3BD667C7" w14:textId="4DB2A73A" w:rsidR="000430E0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PROGRAMMA </w:t>
      </w:r>
      <w:r w:rsidR="000430E0">
        <w:rPr>
          <w:rFonts w:ascii="Arial" w:eastAsia="Arial" w:hAnsi="Arial" w:cs="Arial"/>
          <w:b/>
          <w:color w:val="000000"/>
          <w:sz w:val="28"/>
          <w:szCs w:val="28"/>
        </w:rPr>
        <w:t>FINALE</w:t>
      </w:r>
    </w:p>
    <w:p w14:paraId="7E5045A5" w14:textId="14E1F73C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DI DIRITTO ED ECONOMIA </w:t>
      </w:r>
    </w:p>
    <w:p w14:paraId="688CB8C9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Anno scolastico 2022-202</w:t>
      </w:r>
      <w:r>
        <w:rPr>
          <w:rFonts w:ascii="Arial" w:eastAsia="Arial" w:hAnsi="Arial" w:cs="Arial"/>
          <w:b/>
          <w:sz w:val="28"/>
          <w:szCs w:val="28"/>
        </w:rPr>
        <w:t>3</w:t>
      </w:r>
    </w:p>
    <w:p w14:paraId="7999DBF2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BIENNIO </w:t>
      </w:r>
    </w:p>
    <w:p w14:paraId="1E97C675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14:paraId="3FA52D94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Classe: 1^</w:t>
      </w:r>
      <w:r>
        <w:rPr>
          <w:rFonts w:ascii="Arial" w:eastAsia="Arial" w:hAnsi="Arial" w:cs="Arial"/>
          <w:b/>
          <w:sz w:val="28"/>
          <w:szCs w:val="28"/>
          <w:u w:val="single"/>
        </w:rPr>
        <w:t>C</w:t>
      </w: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 L.S.U.</w:t>
      </w:r>
    </w:p>
    <w:p w14:paraId="3ED24DA6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14:paraId="24F9ACB4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Docente: Prof.</w:t>
      </w:r>
      <w:r>
        <w:rPr>
          <w:rFonts w:ascii="Arial" w:eastAsia="Arial" w:hAnsi="Arial" w:cs="Arial"/>
          <w:b/>
          <w:sz w:val="28"/>
          <w:szCs w:val="28"/>
          <w:u w:val="single"/>
        </w:rPr>
        <w:t>ssa Claudia Amoroso</w:t>
      </w:r>
    </w:p>
    <w:p w14:paraId="728F7193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</w:p>
    <w:tbl>
      <w:tblPr>
        <w:tblStyle w:val="a"/>
        <w:tblW w:w="10188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339"/>
        <w:gridCol w:w="2576"/>
        <w:gridCol w:w="4273"/>
      </w:tblGrid>
      <w:tr w:rsidR="001030ED" w14:paraId="60FA51DD" w14:textId="77777777">
        <w:trPr>
          <w:trHeight w:val="559"/>
        </w:trPr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50DB7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2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BDBF4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ASSI CULTURALI </w:t>
            </w: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1FB82" w14:textId="325E594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CONTENUTI e METODOLOGIE FONDANTI </w:t>
            </w:r>
            <w:r w:rsidR="000430E0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ATTUATI</w:t>
            </w:r>
          </w:p>
        </w:tc>
      </w:tr>
      <w:tr w:rsidR="001030ED" w14:paraId="5C56A6E7" w14:textId="77777777">
        <w:trPr>
          <w:trHeight w:val="6048"/>
        </w:trPr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3687E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2F6CA87B" w14:textId="77777777" w:rsidR="001030ED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36"/>
                <w:szCs w:val="36"/>
              </w:rPr>
              <w:t xml:space="preserve">A.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Acquisire conoscenze ed informazioni in modo efficace e funzionale </w:t>
            </w:r>
          </w:p>
          <w:p w14:paraId="76883027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61AC2E38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Competenze di riferimento: </w:t>
            </w:r>
          </w:p>
          <w:p w14:paraId="25760378" w14:textId="77777777" w:rsidR="001030ED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Acquisire ed interpretare l’informazione </w:t>
            </w:r>
          </w:p>
          <w:p w14:paraId="3B6FE65D" w14:textId="77777777" w:rsidR="001030ED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Individuare collegamenti e relazioni </w:t>
            </w:r>
          </w:p>
          <w:p w14:paraId="4EE55A79" w14:textId="77777777" w:rsidR="001030ED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Imparare ad imparare </w:t>
            </w:r>
          </w:p>
          <w:p w14:paraId="4FCCA1E2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B3157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4350D96E" w14:textId="77777777" w:rsidR="001030ED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Asse storico sociale </w:t>
            </w:r>
          </w:p>
          <w:p w14:paraId="0FB2307F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B4251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  <w:t>Economia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5F2BF085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1° anno </w:t>
            </w:r>
          </w:p>
          <w:p w14:paraId="33B70904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I bisogni e i beni, le attività economiche e i sistemi economici, i soggetti dell’economia (famiglie, imprese, Stato), i mercati. </w:t>
            </w:r>
          </w:p>
          <w:p w14:paraId="0FE1AB1C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F6DFDAD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  <w:t>Diritto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19A9D202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1° anno </w:t>
            </w:r>
          </w:p>
          <w:p w14:paraId="22EA4961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la norma giuridica, le forme di Stato e di governo, la Costituzione italiana (origine, caratteri, principi) </w:t>
            </w:r>
          </w:p>
          <w:p w14:paraId="110DDFFD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 xml:space="preserve"> </w:t>
            </w:r>
          </w:p>
        </w:tc>
      </w:tr>
      <w:tr w:rsidR="001030ED" w14:paraId="74B99002" w14:textId="77777777">
        <w:trPr>
          <w:trHeight w:val="1858"/>
        </w:trPr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DDC64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5D0C8E17" w14:textId="77777777" w:rsidR="001030ED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C. 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Saper risolvere problemi e progettare </w:t>
            </w:r>
          </w:p>
          <w:p w14:paraId="45B3F72D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241E5CA1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Competenze di riferimento </w:t>
            </w:r>
          </w:p>
          <w:p w14:paraId="3BD459D1" w14:textId="77777777" w:rsidR="001030ED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• Risolvere problemi </w:t>
            </w:r>
          </w:p>
          <w:p w14:paraId="5C866BC9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1D516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1B88962" w14:textId="77777777" w:rsidR="001030ED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 Asse matematico logico argomentativo </w:t>
            </w:r>
          </w:p>
          <w:p w14:paraId="6F7B26A7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6BB65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u w:val="single"/>
              </w:rPr>
              <w:t xml:space="preserve">Economia politica: </w:t>
            </w:r>
          </w:p>
          <w:p w14:paraId="65CFECBA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saper leggere le tabelle, le statistiche, i grafici </w:t>
            </w:r>
          </w:p>
        </w:tc>
      </w:tr>
    </w:tbl>
    <w:p w14:paraId="0DD680E9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  <w:sectPr w:rsidR="001030ED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</w:p>
    <w:p w14:paraId="791C1893" w14:textId="77777777" w:rsidR="001030ED" w:rsidRDefault="001030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0"/>
        <w:tblW w:w="10188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801"/>
        <w:gridCol w:w="8387"/>
      </w:tblGrid>
      <w:tr w:rsidR="001030ED" w14:paraId="38C8A488" w14:textId="77777777">
        <w:trPr>
          <w:trHeight w:val="2316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7A681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62EB7A4E" w14:textId="77777777" w:rsidR="001030ED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• Progettare </w:t>
            </w:r>
          </w:p>
          <w:p w14:paraId="7EBFDB33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91DB4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l’andamento della curva della domanda e dell’offerta, indicare il prezzo d’equilibrio </w:t>
            </w:r>
          </w:p>
          <w:p w14:paraId="0D0544B5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u w:val="single"/>
              </w:rPr>
              <w:t>Diritto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: </w:t>
            </w:r>
          </w:p>
          <w:p w14:paraId="1E297DB7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imparare ad utilizzare la norma giuridica come fonte per la ricerca e l’applicazione della fattispecie astratta alla fattispecie concreta. </w:t>
            </w:r>
          </w:p>
        </w:tc>
      </w:tr>
    </w:tbl>
    <w:p w14:paraId="045CC116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75682E00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38B99B01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1"/>
        <w:tblW w:w="10188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26"/>
        <w:gridCol w:w="4460"/>
        <w:gridCol w:w="3302"/>
      </w:tblGrid>
      <w:tr w:rsidR="001030ED" w14:paraId="02AF9836" w14:textId="77777777">
        <w:trPr>
          <w:trHeight w:val="559"/>
        </w:trPr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C4982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4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CD965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ASSI CULTURALI 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CB102" w14:textId="0896FE02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CONTENUTI e METODOLOGIE FONDANTI </w:t>
            </w:r>
            <w:r w:rsidR="000430E0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ATTUATI</w:t>
            </w:r>
          </w:p>
        </w:tc>
      </w:tr>
      <w:tr w:rsidR="001030ED" w14:paraId="54FC85A1" w14:textId="77777777">
        <w:trPr>
          <w:trHeight w:val="3614"/>
        </w:trPr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EF41C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2C979B42" w14:textId="77777777" w:rsidR="001030ED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36"/>
                <w:szCs w:val="36"/>
              </w:rPr>
              <w:t xml:space="preserve">D.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Saper interagire riconoscendo diritti e doveri </w:t>
            </w:r>
          </w:p>
          <w:p w14:paraId="4F2C0F96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685EDACF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Competenze di riferimento: </w:t>
            </w:r>
          </w:p>
          <w:p w14:paraId="19FD37EE" w14:textId="77777777" w:rsidR="001030ED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Collaborare e partecipare </w:t>
            </w:r>
          </w:p>
          <w:p w14:paraId="22575B30" w14:textId="77777777" w:rsidR="001030ED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Agire in modo autonomo e responsabile </w:t>
            </w:r>
          </w:p>
          <w:p w14:paraId="0C51FCFC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062FA08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48"/>
                <w:szCs w:val="48"/>
              </w:rPr>
            </w:pPr>
            <w:r>
              <w:rPr>
                <w:rFonts w:ascii="Calibri" w:eastAsia="Calibri" w:hAnsi="Calibri" w:cs="Calibri"/>
                <w:color w:val="000000"/>
                <w:sz w:val="48"/>
                <w:szCs w:val="48"/>
              </w:rPr>
              <w:t xml:space="preserve">   </w:t>
            </w:r>
          </w:p>
        </w:tc>
        <w:tc>
          <w:tcPr>
            <w:tcW w:w="4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EDE5F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2B45B7B5" w14:textId="77777777" w:rsidR="001030ED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Asse storico sociale: </w:t>
            </w:r>
          </w:p>
          <w:p w14:paraId="2CA56263" w14:textId="77777777" w:rsidR="001030ED" w:rsidRDefault="00103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FBC3C51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Collocare l’esperienza personale in un sistema di regole fondato sul reciproco riconoscimento dei diritti garantiti dalla Costituzione a tutela della persona della collettività e dell’ambiente. 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2CCC9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  <w:t>Economia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1057214D" w14:textId="349AD3AC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le regole che definiscono l’interazione fra soggetti economici </w:t>
            </w:r>
          </w:p>
          <w:p w14:paraId="32B73CAF" w14:textId="4F70B8A3" w:rsidR="000430E0" w:rsidRDefault="00043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 sistemi economici, i soggetti economici, i fattori della produzione, le forma di mercato.</w:t>
            </w:r>
          </w:p>
          <w:p w14:paraId="79A5381F" w14:textId="77777777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  <w:t>Diritto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52670375" w14:textId="5EAD3711" w:rsidR="001030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diritti e doveri fondamentali della persona umana in base al dettato costituzionale. Valore della norma giuridica</w:t>
            </w:r>
            <w:r w:rsidR="000430E0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</w:tr>
    </w:tbl>
    <w:p w14:paraId="769F616E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5B69A109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Testi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 xml:space="preserve">adottati:  </w:t>
      </w:r>
      <w:r>
        <w:rPr>
          <w:rFonts w:ascii="Arial" w:eastAsia="Arial" w:hAnsi="Arial" w:cs="Arial"/>
          <w:b/>
          <w:color w:val="000000"/>
          <w:sz w:val="22"/>
          <w:szCs w:val="22"/>
        </w:rPr>
        <w:t>Res</w:t>
      </w:r>
      <w:proofErr w:type="gram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Publica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–Volume Unico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Quarta  edizione Autore Paolo Monti Francesca Faenza Editore Zanichelli  </w:t>
      </w:r>
    </w:p>
    <w:p w14:paraId="735D9C4E" w14:textId="77777777" w:rsidR="000430E0" w:rsidRDefault="00000000" w:rsidP="000430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Metodi e mezzi </w:t>
      </w:r>
    </w:p>
    <w:p w14:paraId="2261CB73" w14:textId="14B4B3AC" w:rsidR="001030ED" w:rsidRPr="000430E0" w:rsidRDefault="00000000" w:rsidP="000430E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lezioni frontali, lezioni partecipate, discussioni, eventuale utilizzo di materiale audiovisivo, lettura del quotidiano, lettura e analisi di documenti storici, giuridici ed economici,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problem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solving; Videoconferenze /lezioni con link Registro Elettronico e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Piattafoma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Google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Meet  con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Classroom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0430E0"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film,video</w:t>
      </w:r>
      <w:proofErr w:type="spellEnd"/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didattici, conferenze a distanza, ritenute interessanti e utili per meglio comprendere ed approfondire le discipline</w:t>
      </w:r>
      <w:r w:rsidR="000430E0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1CC6C841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Modalità di verifica e criteri di valutazione </w:t>
      </w:r>
    </w:p>
    <w:p w14:paraId="10FD386A" w14:textId="5DE85076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  <w:sectPr w:rsidR="001030ED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Si </w:t>
      </w:r>
      <w:r w:rsidR="000430E0">
        <w:rPr>
          <w:rFonts w:ascii="Arial" w:eastAsia="Arial" w:hAnsi="Arial" w:cs="Arial"/>
          <w:color w:val="000000"/>
          <w:sz w:val="22"/>
          <w:szCs w:val="22"/>
        </w:rPr>
        <w:t>è provveduto ad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effettuare verifiche scritte (strutturate e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semistrutturate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) e/o orali (brevi e lunghe) con un numero minimo di 2/3 al trimestre e 3/4 nel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pentamestre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. Nella valutazione </w:t>
      </w:r>
      <w:r w:rsidR="000430E0">
        <w:rPr>
          <w:rFonts w:ascii="Arial" w:eastAsia="Arial" w:hAnsi="Arial" w:cs="Arial"/>
          <w:color w:val="000000"/>
          <w:sz w:val="22"/>
          <w:szCs w:val="22"/>
        </w:rPr>
        <w:t>è stato tenuto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conto non </w:t>
      </w:r>
    </w:p>
    <w:p w14:paraId="4235213B" w14:textId="32E1736C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solo dell'acquisizione delle nozioni fondamentali, ma anche della capacità di comprensione e rielaborazione. Si </w:t>
      </w:r>
      <w:r w:rsidR="000430E0">
        <w:rPr>
          <w:rFonts w:ascii="Arial" w:eastAsia="Arial" w:hAnsi="Arial" w:cs="Arial"/>
          <w:color w:val="000000"/>
          <w:sz w:val="22"/>
          <w:szCs w:val="22"/>
        </w:rPr>
        <w:t>è tenuto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conto dell'impegno personale, della partecipazione al lavoro in classe e dei progressi ottenuti nel corso dell'anno. </w:t>
      </w:r>
    </w:p>
    <w:p w14:paraId="0B48A5CF" w14:textId="72905CDC" w:rsidR="001030ED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La sufficienza </w:t>
      </w:r>
      <w:r w:rsidR="000430E0">
        <w:rPr>
          <w:rFonts w:ascii="Arial" w:eastAsia="Arial" w:hAnsi="Arial" w:cs="Arial"/>
          <w:color w:val="000000"/>
          <w:sz w:val="22"/>
          <w:szCs w:val="22"/>
        </w:rPr>
        <w:t>è stata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ottenuta dimostrando una conoscenza e una comprensione accettabili dei contenuti della materia ed esprimendoli in modo sufficientemente chiaro ed appropriato nella terminologia. </w:t>
      </w:r>
    </w:p>
    <w:p w14:paraId="7D0DB3B6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1B45231" w14:textId="212E8A44" w:rsidR="001030ED" w:rsidRDefault="000430E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Ci si è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 xml:space="preserve">avvalsi </w:t>
      </w:r>
      <w:r w:rsidR="00000000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del</w:t>
      </w:r>
      <w:r w:rsidR="00000000">
        <w:rPr>
          <w:rFonts w:ascii="Arial" w:eastAsia="Arial" w:hAnsi="Arial" w:cs="Arial"/>
          <w:color w:val="000000"/>
          <w:sz w:val="22"/>
          <w:szCs w:val="22"/>
        </w:rPr>
        <w:t>l’uso</w:t>
      </w:r>
      <w:proofErr w:type="gramEnd"/>
      <w:r w:rsidR="00000000">
        <w:rPr>
          <w:rFonts w:ascii="Arial" w:eastAsia="Arial" w:hAnsi="Arial" w:cs="Arial"/>
          <w:color w:val="000000"/>
          <w:sz w:val="22"/>
          <w:szCs w:val="22"/>
        </w:rPr>
        <w:t xml:space="preserve"> dei seguenti indicatori: </w:t>
      </w:r>
    </w:p>
    <w:p w14:paraId="4DC1EC0E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1) pertinenza della risposta, </w:t>
      </w:r>
    </w:p>
    <w:p w14:paraId="2389AF27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2) conoscenza/comprensione dei contenuti, </w:t>
      </w:r>
    </w:p>
    <w:p w14:paraId="74112B61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3) utilizzo degli strumenti espressivi indispensabili per l’interazione comunicativa </w:t>
      </w:r>
    </w:p>
    <w:p w14:paraId="51BA1BA1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4) uso del lessico specifico della materia, </w:t>
      </w:r>
    </w:p>
    <w:p w14:paraId="6BC2BED6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5) capacità di organizzazione logica e di sintesi, </w:t>
      </w:r>
    </w:p>
    <w:p w14:paraId="291FFF4B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6) acquisizione di competenze. </w:t>
      </w:r>
    </w:p>
    <w:p w14:paraId="4B91BB49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14:paraId="30CAAD99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14:paraId="6A728465" w14:textId="2059EB0B" w:rsidR="001030ED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Civitavecchia, </w:t>
      </w:r>
      <w:r w:rsidR="000430E0">
        <w:rPr>
          <w:rFonts w:ascii="Arial" w:eastAsia="Arial" w:hAnsi="Arial" w:cs="Arial"/>
          <w:color w:val="000000"/>
          <w:sz w:val="28"/>
          <w:szCs w:val="28"/>
        </w:rPr>
        <w:t>31.05.2023</w:t>
      </w:r>
    </w:p>
    <w:p w14:paraId="464E1146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</w:p>
    <w:p w14:paraId="3BF98A90" w14:textId="77777777" w:rsidR="001030ED" w:rsidRDefault="00000000">
      <w:pPr>
        <w:pBdr>
          <w:top w:val="nil"/>
          <w:left w:val="nil"/>
          <w:bottom w:val="nil"/>
          <w:right w:val="nil"/>
          <w:between w:val="nil"/>
        </w:pBdr>
        <w:ind w:left="1440" w:firstLine="720"/>
        <w:jc w:val="right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Arial" w:eastAsia="Arial" w:hAnsi="Arial" w:cs="Arial"/>
          <w:sz w:val="28"/>
          <w:szCs w:val="28"/>
        </w:rPr>
        <w:t>Prof.ssa Claudia Amoroso</w:t>
      </w:r>
    </w:p>
    <w:p w14:paraId="6F4591DF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</w:p>
    <w:p w14:paraId="5AFA16DD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8"/>
          <w:szCs w:val="28"/>
        </w:rPr>
      </w:pPr>
    </w:p>
    <w:p w14:paraId="474C0A0E" w14:textId="77777777" w:rsidR="001030ED" w:rsidRDefault="001030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1030ED">
      <w:type w:val="continuous"/>
      <w:pgSz w:w="12240" w:h="1584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40EA"/>
    <w:multiLevelType w:val="multilevel"/>
    <w:tmpl w:val="1B504280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" w15:restartNumberingAfterBreak="0">
    <w:nsid w:val="050954E2"/>
    <w:multiLevelType w:val="multilevel"/>
    <w:tmpl w:val="4240EE04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 w15:restartNumberingAfterBreak="0">
    <w:nsid w:val="08E56CFB"/>
    <w:multiLevelType w:val="multilevel"/>
    <w:tmpl w:val="74C4FAC4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3" w15:restartNumberingAfterBreak="0">
    <w:nsid w:val="2AE12FD6"/>
    <w:multiLevelType w:val="multilevel"/>
    <w:tmpl w:val="CD2466C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4" w15:restartNumberingAfterBreak="0">
    <w:nsid w:val="36B33F54"/>
    <w:multiLevelType w:val="multilevel"/>
    <w:tmpl w:val="8D824DC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5" w15:restartNumberingAfterBreak="0">
    <w:nsid w:val="3AAC17C0"/>
    <w:multiLevelType w:val="multilevel"/>
    <w:tmpl w:val="9ED2766E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6" w15:restartNumberingAfterBreak="0">
    <w:nsid w:val="45661DAA"/>
    <w:multiLevelType w:val="multilevel"/>
    <w:tmpl w:val="5C685D8A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7" w15:restartNumberingAfterBreak="0">
    <w:nsid w:val="5526611A"/>
    <w:multiLevelType w:val="multilevel"/>
    <w:tmpl w:val="CE3A02D2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8" w15:restartNumberingAfterBreak="0">
    <w:nsid w:val="5BB91EF4"/>
    <w:multiLevelType w:val="multilevel"/>
    <w:tmpl w:val="5D1200A2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9" w15:restartNumberingAfterBreak="0">
    <w:nsid w:val="62577CE3"/>
    <w:multiLevelType w:val="multilevel"/>
    <w:tmpl w:val="D8EC874E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1192302456">
    <w:abstractNumId w:val="4"/>
  </w:num>
  <w:num w:numId="2" w16cid:durableId="1898741325">
    <w:abstractNumId w:val="6"/>
  </w:num>
  <w:num w:numId="3" w16cid:durableId="1031105561">
    <w:abstractNumId w:val="1"/>
  </w:num>
  <w:num w:numId="4" w16cid:durableId="68576669">
    <w:abstractNumId w:val="3"/>
  </w:num>
  <w:num w:numId="5" w16cid:durableId="1774938261">
    <w:abstractNumId w:val="5"/>
  </w:num>
  <w:num w:numId="6" w16cid:durableId="218439202">
    <w:abstractNumId w:val="7"/>
  </w:num>
  <w:num w:numId="7" w16cid:durableId="1218249327">
    <w:abstractNumId w:val="2"/>
  </w:num>
  <w:num w:numId="8" w16cid:durableId="1592426169">
    <w:abstractNumId w:val="0"/>
  </w:num>
  <w:num w:numId="9" w16cid:durableId="1649703089">
    <w:abstractNumId w:val="9"/>
  </w:num>
  <w:num w:numId="10" w16cid:durableId="17584072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0ED"/>
    <w:rsid w:val="000430E0"/>
    <w:rsid w:val="001030ED"/>
    <w:rsid w:val="009A0660"/>
    <w:rsid w:val="00B64441"/>
    <w:rsid w:val="00E5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3872EA"/>
  <w15:docId w15:val="{AD5687B1-06F9-F34D-86B0-BD9C8B7D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563</Words>
  <Characters>3213</Characters>
  <Application>Microsoft Office Word</Application>
  <DocSecurity>0</DocSecurity>
  <Lines>26</Lines>
  <Paragraphs>7</Paragraphs>
  <ScaleCrop>false</ScaleCrop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Claudia Amoroso</cp:lastModifiedBy>
  <cp:revision>3</cp:revision>
  <dcterms:created xsi:type="dcterms:W3CDTF">2023-05-31T16:44:00Z</dcterms:created>
  <dcterms:modified xsi:type="dcterms:W3CDTF">2023-05-31T16:48:00Z</dcterms:modified>
</cp:coreProperties>
</file>