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3C97DC" w14:textId="77777777" w:rsidR="00C6733F" w:rsidRDefault="00C6733F" w:rsidP="00C6733F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7777F43" wp14:editId="0E59EF6E">
            <wp:simplePos x="0" y="0"/>
            <wp:positionH relativeFrom="column">
              <wp:posOffset>1993778</wp:posOffset>
            </wp:positionH>
            <wp:positionV relativeFrom="paragraph">
              <wp:posOffset>-549829</wp:posOffset>
            </wp:positionV>
            <wp:extent cx="1930400" cy="104140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wnload (4).jpe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0400" cy="1041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9ACF73" w14:textId="77777777" w:rsidR="00C6733F" w:rsidRDefault="00C6733F" w:rsidP="00C6733F">
      <w:pPr>
        <w:jc w:val="center"/>
      </w:pPr>
    </w:p>
    <w:p w14:paraId="2E156AA3" w14:textId="77777777" w:rsidR="00C6733F" w:rsidRDefault="00C6733F" w:rsidP="00C6733F">
      <w:pPr>
        <w:jc w:val="center"/>
      </w:pPr>
    </w:p>
    <w:p w14:paraId="06A8AC5C" w14:textId="77777777" w:rsidR="00C6733F" w:rsidRPr="00D7175E" w:rsidRDefault="00C6733F" w:rsidP="00C6733F">
      <w:pPr>
        <w:jc w:val="center"/>
        <w:rPr>
          <w:sz w:val="20"/>
          <w:szCs w:val="20"/>
        </w:rPr>
      </w:pPr>
      <w:r w:rsidRPr="00D7175E">
        <w:rPr>
          <w:sz w:val="20"/>
          <w:szCs w:val="20"/>
        </w:rPr>
        <w:t>Ministero dell’Istruzione, dell’Università e della Ricerca</w:t>
      </w:r>
    </w:p>
    <w:p w14:paraId="0FE9014B" w14:textId="77777777" w:rsidR="00C6733F" w:rsidRPr="00D7175E" w:rsidRDefault="00C6733F" w:rsidP="00C6733F">
      <w:pPr>
        <w:jc w:val="center"/>
        <w:rPr>
          <w:sz w:val="20"/>
          <w:szCs w:val="20"/>
        </w:rPr>
      </w:pPr>
      <w:r w:rsidRPr="00D7175E">
        <w:rPr>
          <w:sz w:val="20"/>
          <w:szCs w:val="20"/>
        </w:rPr>
        <w:t>Ufficio Scolastico Regionale per il Lazio</w:t>
      </w:r>
    </w:p>
    <w:p w14:paraId="78E352BD" w14:textId="77777777" w:rsidR="00C6733F" w:rsidRDefault="00C6733F" w:rsidP="00C6733F">
      <w:pPr>
        <w:jc w:val="center"/>
      </w:pPr>
    </w:p>
    <w:p w14:paraId="43EA1B37" w14:textId="77777777" w:rsidR="00C6733F" w:rsidRDefault="00C6733F" w:rsidP="00C6733F">
      <w:pPr>
        <w:jc w:val="center"/>
      </w:pPr>
      <w:r>
        <w:t>Istituto Statale d’Istruzione Superiore “VIA DELL’IMMACOLATA 47”</w:t>
      </w:r>
    </w:p>
    <w:p w14:paraId="0722DEE2" w14:textId="77777777" w:rsidR="00C6733F" w:rsidRDefault="00C6733F" w:rsidP="00C6733F">
      <w:pPr>
        <w:jc w:val="center"/>
      </w:pPr>
      <w:r>
        <w:t>Via dell’Immacolata, 47 - 00053 Civitavecchia (RM)</w:t>
      </w:r>
    </w:p>
    <w:p w14:paraId="5FCD25AB" w14:textId="77777777" w:rsidR="00C6733F" w:rsidRDefault="00C6733F" w:rsidP="00C6733F">
      <w:pPr>
        <w:jc w:val="center"/>
      </w:pPr>
      <w:r>
        <w:t>Tel. 06121124296 - Fax 0766500028</w:t>
      </w:r>
    </w:p>
    <w:p w14:paraId="5C2AF958" w14:textId="77777777" w:rsidR="00C6733F" w:rsidRDefault="00C6733F" w:rsidP="00C6733F">
      <w:pPr>
        <w:jc w:val="center"/>
        <w:rPr>
          <w:lang w:val="en-US"/>
        </w:rPr>
      </w:pPr>
      <w:r w:rsidRPr="00EA63BB">
        <w:rPr>
          <w:lang w:val="en-US"/>
        </w:rPr>
        <w:t xml:space="preserve">email: rmis10100r@istruzione.it pec: </w:t>
      </w:r>
      <w:r w:rsidR="00C65196">
        <w:fldChar w:fldCharType="begin"/>
      </w:r>
      <w:r w:rsidR="00C65196" w:rsidRPr="008376BA">
        <w:rPr>
          <w:lang w:val="en-US"/>
        </w:rPr>
        <w:instrText xml:space="preserve"> HYPERLINK "mailto:rmisr@pec.istruzione.it" </w:instrText>
      </w:r>
      <w:r w:rsidR="00C65196">
        <w:fldChar w:fldCharType="separate"/>
      </w:r>
      <w:r w:rsidRPr="00166EEE">
        <w:rPr>
          <w:rStyle w:val="Collegamentoipertestuale"/>
          <w:lang w:val="en-US"/>
        </w:rPr>
        <w:t>rmisr@pec.istruzione.it</w:t>
      </w:r>
      <w:r w:rsidR="00C65196">
        <w:rPr>
          <w:rStyle w:val="Collegamentoipertestuale"/>
          <w:lang w:val="en-US"/>
        </w:rPr>
        <w:fldChar w:fldCharType="end"/>
      </w:r>
    </w:p>
    <w:p w14:paraId="77AC9835" w14:textId="77777777" w:rsidR="00D317C2" w:rsidRDefault="00D317C2" w:rsidP="00D317C2">
      <w:pPr>
        <w:autoSpaceDE w:val="0"/>
        <w:autoSpaceDN w:val="0"/>
        <w:adjustRightInd w:val="0"/>
        <w:rPr>
          <w:rFonts w:ascii="Calibri" w:hAnsi="Calibri" w:cs="Calibri"/>
          <w:lang w:val="en-US"/>
        </w:rPr>
      </w:pPr>
    </w:p>
    <w:p w14:paraId="33581108" w14:textId="77777777" w:rsidR="00C6733F" w:rsidRPr="00F606C0" w:rsidRDefault="00C6733F" w:rsidP="00D317C2">
      <w:pPr>
        <w:autoSpaceDE w:val="0"/>
        <w:autoSpaceDN w:val="0"/>
        <w:adjustRightInd w:val="0"/>
        <w:rPr>
          <w:rFonts w:ascii="Calibri" w:hAnsi="Calibri" w:cs="Calibri"/>
          <w:lang w:val="en-US"/>
        </w:rPr>
      </w:pPr>
    </w:p>
    <w:p w14:paraId="54922969" w14:textId="77777777" w:rsidR="00D317C2" w:rsidRPr="009D4E91" w:rsidRDefault="00D317C2" w:rsidP="00851FE7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000000" w:themeColor="text1"/>
        </w:rPr>
      </w:pPr>
      <w:r w:rsidRPr="00D317C2">
        <w:rPr>
          <w:rFonts w:ascii="Calibri" w:hAnsi="Calibri" w:cs="Calibri"/>
          <w:b/>
          <w:bCs/>
        </w:rPr>
        <w:t xml:space="preserve">LABORATORIO DEL DESIGN </w:t>
      </w:r>
      <w:r w:rsidR="00F606C0">
        <w:rPr>
          <w:rFonts w:ascii="Calibri" w:hAnsi="Calibri" w:cs="Calibri"/>
          <w:b/>
          <w:bCs/>
        </w:rPr>
        <w:t>–</w:t>
      </w:r>
      <w:r w:rsidRPr="00D317C2">
        <w:rPr>
          <w:rFonts w:ascii="Calibri" w:hAnsi="Calibri" w:cs="Calibri"/>
          <w:b/>
          <w:bCs/>
        </w:rPr>
        <w:t xml:space="preserve"> PROGRAMMA</w:t>
      </w:r>
      <w:r w:rsidR="00F606C0">
        <w:rPr>
          <w:rFonts w:ascii="Calibri" w:hAnsi="Calibri" w:cs="Calibri"/>
          <w:b/>
          <w:bCs/>
        </w:rPr>
        <w:t xml:space="preserve"> </w:t>
      </w:r>
      <w:r w:rsidRPr="009D4E91">
        <w:rPr>
          <w:rFonts w:ascii="Calibri" w:hAnsi="Calibri" w:cs="Calibri"/>
          <w:b/>
          <w:bCs/>
          <w:color w:val="000000" w:themeColor="text1"/>
        </w:rPr>
        <w:t>PER IL</w:t>
      </w:r>
      <w:r w:rsidR="00851FE7">
        <w:rPr>
          <w:rFonts w:ascii="Calibri" w:hAnsi="Calibri" w:cs="Calibri"/>
          <w:b/>
          <w:bCs/>
          <w:color w:val="000000" w:themeColor="text1"/>
        </w:rPr>
        <w:t xml:space="preserve"> </w:t>
      </w:r>
      <w:r w:rsidRPr="009D4E91">
        <w:rPr>
          <w:rFonts w:ascii="Calibri" w:hAnsi="Calibri" w:cs="Calibri"/>
          <w:b/>
          <w:bCs/>
          <w:color w:val="000000" w:themeColor="text1"/>
        </w:rPr>
        <w:t xml:space="preserve">SECONDO BIENNIO LICEO </w:t>
      </w:r>
      <w:r w:rsidRPr="00D317C2">
        <w:rPr>
          <w:rFonts w:ascii="Calibri" w:hAnsi="Calibri" w:cs="Calibri"/>
          <w:b/>
          <w:bCs/>
        </w:rPr>
        <w:t>ARTISTICO</w:t>
      </w:r>
    </w:p>
    <w:p w14:paraId="064B8241" w14:textId="77777777" w:rsidR="00C6733F" w:rsidRDefault="00C6733F" w:rsidP="00851FE7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</w:p>
    <w:p w14:paraId="19D0BAAD" w14:textId="77777777" w:rsidR="00851FE7" w:rsidRPr="00851FE7" w:rsidRDefault="00851FE7" w:rsidP="00851FE7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 w:rsidRPr="00851FE7">
        <w:rPr>
          <w:rFonts w:ascii="Calibri" w:hAnsi="Calibri" w:cs="Calibri"/>
          <w:b/>
          <w:bCs/>
        </w:rPr>
        <w:t xml:space="preserve">Docente Prof. Angelo Gabriele </w:t>
      </w:r>
      <w:proofErr w:type="spellStart"/>
      <w:r w:rsidRPr="00851FE7">
        <w:rPr>
          <w:rFonts w:ascii="Calibri" w:hAnsi="Calibri" w:cs="Calibri"/>
          <w:b/>
          <w:bCs/>
        </w:rPr>
        <w:t>Stroia</w:t>
      </w:r>
      <w:proofErr w:type="spellEnd"/>
      <w:r>
        <w:rPr>
          <w:rFonts w:ascii="Calibri" w:hAnsi="Calibri" w:cs="Calibri"/>
          <w:b/>
          <w:bCs/>
        </w:rPr>
        <w:t xml:space="preserve">                                                              </w:t>
      </w:r>
      <w:r w:rsidR="00D317C2" w:rsidRPr="00851FE7">
        <w:rPr>
          <w:rFonts w:ascii="Calibri" w:hAnsi="Calibri" w:cs="Calibri"/>
          <w:b/>
          <w:bCs/>
        </w:rPr>
        <w:t xml:space="preserve">A.S. 2020-2021 - Classe 3B </w:t>
      </w:r>
    </w:p>
    <w:p w14:paraId="77964820" w14:textId="77777777" w:rsidR="00D317C2" w:rsidRDefault="00D317C2" w:rsidP="00D317C2">
      <w:pPr>
        <w:autoSpaceDE w:val="0"/>
        <w:autoSpaceDN w:val="0"/>
        <w:adjustRightInd w:val="0"/>
        <w:rPr>
          <w:rFonts w:ascii="Calibri" w:hAnsi="Calibri" w:cs="Calibri"/>
        </w:rPr>
      </w:pPr>
    </w:p>
    <w:p w14:paraId="5B59E630" w14:textId="77777777" w:rsidR="00D317C2" w:rsidRPr="00851FE7" w:rsidRDefault="00D317C2" w:rsidP="00D317C2">
      <w:pPr>
        <w:autoSpaceDE w:val="0"/>
        <w:autoSpaceDN w:val="0"/>
        <w:adjustRightInd w:val="0"/>
        <w:rPr>
          <w:rFonts w:ascii="Calibri" w:hAnsi="Calibri" w:cs="Calibri"/>
          <w:color w:val="FF0000"/>
        </w:rPr>
      </w:pPr>
      <w:r w:rsidRPr="00D317C2">
        <w:rPr>
          <w:rFonts w:ascii="Calibri" w:hAnsi="Calibri" w:cs="Calibri"/>
          <w:b/>
          <w:bCs/>
        </w:rPr>
        <w:t>LIBRO DI TESTO:</w:t>
      </w:r>
      <w:r w:rsidRPr="00D317C2">
        <w:rPr>
          <w:rFonts w:ascii="Calibri" w:hAnsi="Calibri" w:cs="Calibri"/>
        </w:rPr>
        <w:t xml:space="preserve"> </w:t>
      </w:r>
      <w:r w:rsidRPr="00F606C0">
        <w:rPr>
          <w:rFonts w:ascii="Calibri" w:hAnsi="Calibri" w:cs="Calibri"/>
          <w:color w:val="000000" w:themeColor="text1"/>
        </w:rPr>
        <w:t xml:space="preserve">E. Barbaglio e M. </w:t>
      </w:r>
      <w:proofErr w:type="spellStart"/>
      <w:r w:rsidRPr="00F606C0">
        <w:rPr>
          <w:rFonts w:ascii="Calibri" w:hAnsi="Calibri" w:cs="Calibri"/>
          <w:color w:val="000000" w:themeColor="text1"/>
        </w:rPr>
        <w:t>Diegoli</w:t>
      </w:r>
      <w:proofErr w:type="spellEnd"/>
      <w:r w:rsidRPr="00F606C0">
        <w:rPr>
          <w:rFonts w:ascii="Calibri" w:hAnsi="Calibri" w:cs="Calibri"/>
          <w:color w:val="000000" w:themeColor="text1"/>
        </w:rPr>
        <w:t>, Manuali d’arte DESIGN, ELECTA SCUOLA</w:t>
      </w:r>
    </w:p>
    <w:p w14:paraId="22E0B54D" w14:textId="77777777" w:rsidR="00B82D41" w:rsidRDefault="00B82D41" w:rsidP="00D317C2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</w:p>
    <w:p w14:paraId="21981A19" w14:textId="7AA504BA" w:rsidR="00D317C2" w:rsidRDefault="00D317C2" w:rsidP="00D317C2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 w:rsidRPr="00D317C2">
        <w:rPr>
          <w:rFonts w:ascii="Calibri" w:hAnsi="Calibri" w:cs="Calibri"/>
          <w:b/>
          <w:bCs/>
        </w:rPr>
        <w:t>CONTENUTI DISCIPLINARI</w:t>
      </w:r>
      <w:r w:rsidR="0064694E">
        <w:rPr>
          <w:rFonts w:ascii="Calibri" w:hAnsi="Calibri" w:cs="Calibri"/>
          <w:b/>
          <w:bCs/>
        </w:rPr>
        <w:t xml:space="preserve"> AFFRONTATI</w:t>
      </w:r>
    </w:p>
    <w:p w14:paraId="632E03BA" w14:textId="77777777" w:rsidR="00B82D41" w:rsidRPr="00B82D41" w:rsidRDefault="00B82D41" w:rsidP="00D317C2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</w:p>
    <w:p w14:paraId="7751DDD2" w14:textId="77777777" w:rsidR="009D4E91" w:rsidRDefault="00D317C2" w:rsidP="009D4E91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D317C2">
        <w:rPr>
          <w:rFonts w:ascii="Calibri" w:hAnsi="Calibri" w:cs="Calibri"/>
          <w:b/>
          <w:bCs/>
        </w:rPr>
        <w:t>Iter progettuale:</w:t>
      </w:r>
      <w:r w:rsidRPr="00D317C2">
        <w:rPr>
          <w:rFonts w:ascii="Calibri" w:hAnsi="Calibri" w:cs="Calibri"/>
        </w:rPr>
        <w:t xml:space="preserve"> </w:t>
      </w:r>
      <w:r w:rsidR="009D4E91">
        <w:rPr>
          <w:rFonts w:ascii="Calibri" w:hAnsi="Calibri" w:cs="Calibri"/>
        </w:rPr>
        <w:t>applicazione de</w:t>
      </w:r>
      <w:r w:rsidRPr="00D317C2">
        <w:rPr>
          <w:rFonts w:ascii="Calibri" w:hAnsi="Calibri" w:cs="Calibri"/>
        </w:rPr>
        <w:t>l metodo di Bruno Munari</w:t>
      </w:r>
      <w:r w:rsidR="009D4E91">
        <w:rPr>
          <w:rFonts w:ascii="Calibri" w:hAnsi="Calibri" w:cs="Calibri"/>
        </w:rPr>
        <w:t>.</w:t>
      </w:r>
    </w:p>
    <w:p w14:paraId="1F56B45D" w14:textId="24609CD4" w:rsidR="009D4E91" w:rsidRDefault="00FA41AF" w:rsidP="009D4E91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E’</w:t>
      </w:r>
      <w:proofErr w:type="gramEnd"/>
      <w:r>
        <w:rPr>
          <w:rFonts w:ascii="Calibri" w:hAnsi="Calibri" w:cs="Calibri"/>
        </w:rPr>
        <w:t xml:space="preserve"> stat</w:t>
      </w:r>
      <w:r w:rsidR="0064694E">
        <w:rPr>
          <w:rFonts w:ascii="Calibri" w:hAnsi="Calibri" w:cs="Calibri"/>
        </w:rPr>
        <w:t>a</w:t>
      </w:r>
      <w:r>
        <w:rPr>
          <w:rFonts w:ascii="Calibri" w:hAnsi="Calibri" w:cs="Calibri"/>
        </w:rPr>
        <w:t xml:space="preserve"> affrontata la s</w:t>
      </w:r>
      <w:r w:rsidR="00F606C0">
        <w:rPr>
          <w:rFonts w:ascii="Calibri" w:hAnsi="Calibri" w:cs="Calibri"/>
        </w:rPr>
        <w:t>toria del mobile</w:t>
      </w:r>
      <w:r w:rsidR="00804F6C">
        <w:rPr>
          <w:rFonts w:ascii="Calibri" w:hAnsi="Calibri" w:cs="Calibri"/>
        </w:rPr>
        <w:t>,</w:t>
      </w:r>
      <w:r w:rsidR="009D4E91">
        <w:rPr>
          <w:rFonts w:ascii="Calibri" w:hAnsi="Calibri" w:cs="Calibri"/>
        </w:rPr>
        <w:t xml:space="preserve"> dei</w:t>
      </w:r>
      <w:r w:rsidR="00D317C2" w:rsidRPr="00D317C2">
        <w:rPr>
          <w:rFonts w:ascii="Calibri" w:hAnsi="Calibri" w:cs="Calibri"/>
        </w:rPr>
        <w:t xml:space="preserve"> protagonisti del Design </w:t>
      </w:r>
      <w:r w:rsidR="00F606C0">
        <w:rPr>
          <w:rFonts w:ascii="Calibri" w:hAnsi="Calibri" w:cs="Calibri"/>
        </w:rPr>
        <w:t>I</w:t>
      </w:r>
      <w:r w:rsidR="00D317C2" w:rsidRPr="00D317C2">
        <w:rPr>
          <w:rFonts w:ascii="Calibri" w:hAnsi="Calibri" w:cs="Calibri"/>
        </w:rPr>
        <w:t>nternazionale</w:t>
      </w:r>
      <w:r w:rsidR="009D4E91">
        <w:rPr>
          <w:rFonts w:ascii="Calibri" w:hAnsi="Calibri" w:cs="Calibri"/>
        </w:rPr>
        <w:t xml:space="preserve"> e</w:t>
      </w:r>
      <w:r w:rsidR="00F606C0">
        <w:rPr>
          <w:rFonts w:ascii="Calibri" w:hAnsi="Calibri" w:cs="Calibri"/>
        </w:rPr>
        <w:t xml:space="preserve"> della Scuola</w:t>
      </w:r>
      <w:r w:rsidR="009D4E91">
        <w:rPr>
          <w:rFonts w:ascii="Calibri" w:hAnsi="Calibri" w:cs="Calibri"/>
        </w:rPr>
        <w:t xml:space="preserve"> </w:t>
      </w:r>
      <w:r w:rsidR="00F606C0">
        <w:rPr>
          <w:rFonts w:ascii="Calibri" w:hAnsi="Calibri" w:cs="Calibri"/>
        </w:rPr>
        <w:t>I</w:t>
      </w:r>
      <w:r w:rsidR="009D4E91">
        <w:rPr>
          <w:rFonts w:ascii="Calibri" w:hAnsi="Calibri" w:cs="Calibri"/>
        </w:rPr>
        <w:t>talian</w:t>
      </w:r>
      <w:r w:rsidR="00F606C0">
        <w:rPr>
          <w:rFonts w:ascii="Calibri" w:hAnsi="Calibri" w:cs="Calibri"/>
        </w:rPr>
        <w:t>a</w:t>
      </w:r>
      <w:r w:rsidR="0064694E">
        <w:rPr>
          <w:rFonts w:ascii="Calibri" w:hAnsi="Calibri" w:cs="Calibri"/>
        </w:rPr>
        <w:t>, cercando di far s</w:t>
      </w:r>
      <w:r w:rsidR="00B82D41">
        <w:rPr>
          <w:rFonts w:ascii="Calibri" w:hAnsi="Calibri" w:cs="Calibri"/>
        </w:rPr>
        <w:t>vilupp</w:t>
      </w:r>
      <w:r w:rsidR="0064694E">
        <w:rPr>
          <w:rFonts w:ascii="Calibri" w:hAnsi="Calibri" w:cs="Calibri"/>
        </w:rPr>
        <w:t>are</w:t>
      </w:r>
      <w:r w:rsidR="00B82D41">
        <w:rPr>
          <w:rFonts w:ascii="Calibri" w:hAnsi="Calibri" w:cs="Calibri"/>
        </w:rPr>
        <w:t xml:space="preserve"> un senso critico alla base dell’ideazione, dell’elaborazione</w:t>
      </w:r>
      <w:r w:rsidR="001E61B7">
        <w:rPr>
          <w:rFonts w:ascii="Calibri" w:hAnsi="Calibri" w:cs="Calibri"/>
        </w:rPr>
        <w:t xml:space="preserve"> e, quindi </w:t>
      </w:r>
      <w:r w:rsidR="00B82D41">
        <w:rPr>
          <w:rFonts w:ascii="Calibri" w:hAnsi="Calibri" w:cs="Calibri"/>
        </w:rPr>
        <w:t>della realizzazione del progett</w:t>
      </w:r>
      <w:r w:rsidR="00804F6C">
        <w:rPr>
          <w:rFonts w:ascii="Calibri" w:hAnsi="Calibri" w:cs="Calibri"/>
        </w:rPr>
        <w:t>o</w:t>
      </w:r>
      <w:r w:rsidR="0064694E">
        <w:rPr>
          <w:rFonts w:ascii="Calibri" w:hAnsi="Calibri" w:cs="Calibri"/>
        </w:rPr>
        <w:t>.</w:t>
      </w:r>
      <w:r w:rsidR="00B82D41">
        <w:rPr>
          <w:rFonts w:ascii="Calibri" w:hAnsi="Calibri" w:cs="Calibri"/>
        </w:rPr>
        <w:t xml:space="preserve"> </w:t>
      </w:r>
      <w:r w:rsidR="0064694E">
        <w:rPr>
          <w:rFonts w:ascii="Calibri" w:hAnsi="Calibri" w:cs="Calibri"/>
        </w:rPr>
        <w:t xml:space="preserve">Tali conoscenze, in seguito, hanno permesso lo sviluppo di abilità </w:t>
      </w:r>
      <w:r w:rsidR="00B82D41">
        <w:rPr>
          <w:rFonts w:ascii="Calibri" w:hAnsi="Calibri" w:cs="Calibri"/>
        </w:rPr>
        <w:t>e competenz</w:t>
      </w:r>
      <w:r w:rsidR="0064694E">
        <w:rPr>
          <w:rFonts w:ascii="Calibri" w:hAnsi="Calibri" w:cs="Calibri"/>
        </w:rPr>
        <w:t>e</w:t>
      </w:r>
      <w:r w:rsidR="00B82D41">
        <w:rPr>
          <w:rFonts w:ascii="Calibri" w:hAnsi="Calibri" w:cs="Calibri"/>
        </w:rPr>
        <w:t xml:space="preserve"> per </w:t>
      </w:r>
      <w:r w:rsidR="00B82D41" w:rsidRPr="00B82D41">
        <w:rPr>
          <w:rFonts w:ascii="Calibri" w:hAnsi="Calibri" w:cs="Calibri"/>
        </w:rPr>
        <w:t>operare con precisione e coerenza durante le fasi di esecuzione di un modello.</w:t>
      </w:r>
      <w:r w:rsidR="001E61B7">
        <w:rPr>
          <w:rFonts w:ascii="Calibri" w:hAnsi="Calibri" w:cs="Calibri"/>
        </w:rPr>
        <w:t xml:space="preserve"> </w:t>
      </w:r>
      <w:r w:rsidR="0064694E">
        <w:rPr>
          <w:rFonts w:ascii="Calibri" w:hAnsi="Calibri" w:cs="Calibri"/>
        </w:rPr>
        <w:t>Si sono realizzate</w:t>
      </w:r>
      <w:r w:rsidR="009D4E91">
        <w:rPr>
          <w:rFonts w:ascii="Calibri" w:hAnsi="Calibri" w:cs="Calibri"/>
        </w:rPr>
        <w:t xml:space="preserve"> </w:t>
      </w:r>
      <w:r w:rsidR="0064694E">
        <w:rPr>
          <w:rFonts w:ascii="Calibri" w:hAnsi="Calibri" w:cs="Calibri"/>
        </w:rPr>
        <w:t>anche</w:t>
      </w:r>
      <w:r w:rsidR="009D4E91">
        <w:rPr>
          <w:rFonts w:ascii="Calibri" w:hAnsi="Calibri" w:cs="Calibri"/>
        </w:rPr>
        <w:t xml:space="preserve"> relazioni</w:t>
      </w:r>
      <w:r w:rsidR="00F606C0">
        <w:rPr>
          <w:rFonts w:ascii="Calibri" w:hAnsi="Calibri" w:cs="Calibri"/>
        </w:rPr>
        <w:t xml:space="preserve"> tecniche sui </w:t>
      </w:r>
      <w:r>
        <w:rPr>
          <w:rFonts w:ascii="Calibri" w:hAnsi="Calibri" w:cs="Calibri"/>
        </w:rPr>
        <w:t>materiali, analizzandone tutte le caratteristiche</w:t>
      </w:r>
      <w:r w:rsidR="00725A5A">
        <w:rPr>
          <w:rFonts w:ascii="Calibri" w:hAnsi="Calibri" w:cs="Calibri"/>
        </w:rPr>
        <w:t>.</w:t>
      </w:r>
    </w:p>
    <w:p w14:paraId="44A192CD" w14:textId="77777777" w:rsidR="0031128C" w:rsidRPr="00D317C2" w:rsidRDefault="0031128C" w:rsidP="009D4E91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14:paraId="058995CC" w14:textId="056FA475" w:rsidR="007556FE" w:rsidRPr="007556FE" w:rsidRDefault="007556FE" w:rsidP="007556FE">
      <w:pPr>
        <w:jc w:val="both"/>
        <w:rPr>
          <w:u w:val="single"/>
        </w:rPr>
      </w:pPr>
      <w:r w:rsidRPr="00B5619A">
        <w:rPr>
          <w:u w:val="single"/>
        </w:rPr>
        <w:t xml:space="preserve">Letture </w:t>
      </w:r>
      <w:r w:rsidR="00FA41AF">
        <w:rPr>
          <w:u w:val="single"/>
        </w:rPr>
        <w:t xml:space="preserve">affrontate </w:t>
      </w:r>
      <w:r w:rsidRPr="00B5619A">
        <w:rPr>
          <w:u w:val="single"/>
        </w:rPr>
        <w:t>sui seguenti testi:</w:t>
      </w:r>
      <w:r w:rsidR="0031128C">
        <w:rPr>
          <w:rFonts w:ascii="Calibri" w:hAnsi="Calibri" w:cs="Calibri"/>
        </w:rPr>
        <w:tab/>
      </w:r>
    </w:p>
    <w:p w14:paraId="0A4465FD" w14:textId="77777777" w:rsidR="007556FE" w:rsidRDefault="007556FE" w:rsidP="0031128C">
      <w:pPr>
        <w:tabs>
          <w:tab w:val="left" w:pos="1134"/>
        </w:tabs>
        <w:autoSpaceDE w:val="0"/>
        <w:autoSpaceDN w:val="0"/>
        <w:adjustRightInd w:val="0"/>
        <w:ind w:left="1134" w:hanging="1134"/>
        <w:jc w:val="both"/>
        <w:rPr>
          <w:rFonts w:ascii="Calibri" w:hAnsi="Calibri" w:cs="Calibri"/>
        </w:rPr>
      </w:pPr>
    </w:p>
    <w:p w14:paraId="7D095B32" w14:textId="65099497" w:rsidR="00D317C2" w:rsidRDefault="00D317C2" w:rsidP="007556FE">
      <w:pPr>
        <w:pStyle w:val="Paragrafoelenco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7556FE">
        <w:rPr>
          <w:rFonts w:ascii="Calibri" w:hAnsi="Calibri" w:cs="Calibri"/>
        </w:rPr>
        <w:t xml:space="preserve">Bruno Munari, </w:t>
      </w:r>
      <w:r w:rsidRPr="007556FE">
        <w:rPr>
          <w:rFonts w:ascii="Calibri" w:hAnsi="Calibri" w:cs="Calibri"/>
          <w:i/>
          <w:iCs/>
        </w:rPr>
        <w:t>Da Cosa nasce cosa: appunti per una metodologia progettuale</w:t>
      </w:r>
      <w:r w:rsidRPr="007556FE">
        <w:rPr>
          <w:rFonts w:ascii="Calibri" w:hAnsi="Calibri" w:cs="Calibri"/>
        </w:rPr>
        <w:t xml:space="preserve">, Editori </w:t>
      </w:r>
      <w:r w:rsidR="0031128C" w:rsidRPr="007556FE">
        <w:rPr>
          <w:rFonts w:ascii="Calibri" w:hAnsi="Calibri" w:cs="Calibri"/>
        </w:rPr>
        <w:t xml:space="preserve">  </w:t>
      </w:r>
      <w:r w:rsidRPr="007556FE">
        <w:rPr>
          <w:rFonts w:ascii="Calibri" w:hAnsi="Calibri" w:cs="Calibri"/>
        </w:rPr>
        <w:t>Laterza</w:t>
      </w:r>
      <w:r w:rsidR="0031128C" w:rsidRPr="007556FE">
        <w:rPr>
          <w:rFonts w:ascii="Calibri" w:hAnsi="Calibri" w:cs="Calibri"/>
        </w:rPr>
        <w:t>.</w:t>
      </w:r>
    </w:p>
    <w:p w14:paraId="3B964D88" w14:textId="06B4DA52" w:rsidR="001E61B7" w:rsidRPr="001E61B7" w:rsidRDefault="001E61B7" w:rsidP="001E61B7">
      <w:pPr>
        <w:pStyle w:val="Paragrafoelenco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7556FE">
        <w:rPr>
          <w:rFonts w:ascii="Calibri" w:hAnsi="Calibri" w:cs="Calibri"/>
        </w:rPr>
        <w:t xml:space="preserve">Bruno Munari, </w:t>
      </w:r>
      <w:r>
        <w:rPr>
          <w:rFonts w:ascii="Calibri" w:hAnsi="Calibri" w:cs="Calibri"/>
          <w:i/>
          <w:iCs/>
        </w:rPr>
        <w:t>Fantasia</w:t>
      </w:r>
      <w:r w:rsidRPr="007556FE">
        <w:rPr>
          <w:rFonts w:ascii="Calibri" w:hAnsi="Calibri" w:cs="Calibri"/>
        </w:rPr>
        <w:t>, Editori   Laterza.</w:t>
      </w:r>
    </w:p>
    <w:p w14:paraId="6AFC8785" w14:textId="77777777" w:rsidR="007556FE" w:rsidRPr="00B5619A" w:rsidRDefault="007556FE" w:rsidP="007556FE">
      <w:pPr>
        <w:pStyle w:val="Titolo1"/>
        <w:numPr>
          <w:ilvl w:val="0"/>
          <w:numId w:val="4"/>
        </w:numPr>
        <w:shd w:val="clear" w:color="auto" w:fill="FFFFFF"/>
        <w:spacing w:before="0" w:line="405" w:lineRule="atLeast"/>
        <w:jc w:val="both"/>
        <w:rPr>
          <w:rFonts w:asciiTheme="minorHAnsi" w:eastAsiaTheme="minorHAnsi" w:hAnsiTheme="minorHAnsi" w:cstheme="minorBidi"/>
          <w:color w:val="auto"/>
          <w:sz w:val="24"/>
          <w:szCs w:val="24"/>
        </w:rPr>
      </w:pPr>
      <w:r w:rsidRPr="00B5619A">
        <w:rPr>
          <w:rFonts w:asciiTheme="minorHAnsi" w:eastAsiaTheme="minorHAnsi" w:hAnsiTheme="minorHAnsi" w:cstheme="minorBidi"/>
          <w:color w:val="auto"/>
          <w:sz w:val="24"/>
          <w:szCs w:val="24"/>
        </w:rPr>
        <w:t>Storia del design</w:t>
      </w:r>
      <w:r>
        <w:rPr>
          <w:rFonts w:asciiTheme="minorHAnsi" w:eastAsiaTheme="minorHAnsi" w:hAnsiTheme="minorHAnsi" w:cstheme="minorBidi"/>
          <w:color w:val="auto"/>
          <w:sz w:val="24"/>
          <w:szCs w:val="24"/>
        </w:rPr>
        <w:t xml:space="preserve"> – </w:t>
      </w:r>
      <w:r w:rsidRPr="00B5619A">
        <w:rPr>
          <w:rFonts w:asciiTheme="minorHAnsi" w:eastAsiaTheme="minorHAnsi" w:hAnsiTheme="minorHAnsi" w:cstheme="minorBidi"/>
          <w:i/>
          <w:iCs/>
          <w:color w:val="auto"/>
          <w:sz w:val="24"/>
          <w:szCs w:val="24"/>
        </w:rPr>
        <w:t>Renato De Fusco</w:t>
      </w:r>
      <w:r>
        <w:rPr>
          <w:rFonts w:asciiTheme="minorHAnsi" w:eastAsiaTheme="minorHAnsi" w:hAnsiTheme="minorHAnsi" w:cstheme="minorBidi"/>
          <w:color w:val="auto"/>
          <w:sz w:val="24"/>
          <w:szCs w:val="24"/>
        </w:rPr>
        <w:t xml:space="preserve"> - </w:t>
      </w:r>
      <w:r w:rsidRPr="00B5619A">
        <w:rPr>
          <w:rFonts w:asciiTheme="minorHAnsi" w:eastAsiaTheme="minorHAnsi" w:hAnsiTheme="minorHAnsi" w:cstheme="minorBidi"/>
          <w:color w:val="auto"/>
          <w:sz w:val="24"/>
          <w:szCs w:val="24"/>
        </w:rPr>
        <w:t>Editori Laterza</w:t>
      </w:r>
    </w:p>
    <w:p w14:paraId="74E7EAFB" w14:textId="77777777" w:rsidR="007556FE" w:rsidRPr="00EA63BB" w:rsidRDefault="00C65196" w:rsidP="007556FE">
      <w:pPr>
        <w:pStyle w:val="Paragrafoelenco"/>
        <w:numPr>
          <w:ilvl w:val="0"/>
          <w:numId w:val="4"/>
        </w:numPr>
        <w:jc w:val="both"/>
      </w:pPr>
      <w:hyperlink r:id="rId8" w:history="1">
        <w:r w:rsidR="007556FE" w:rsidRPr="00213F2A">
          <w:t>Ergonomia applicata al progetto. Cenni storici e antropometria</w:t>
        </w:r>
      </w:hyperlink>
      <w:r w:rsidR="007556FE">
        <w:t xml:space="preserve"> - </w:t>
      </w:r>
      <w:r w:rsidR="007556FE" w:rsidRPr="005E201D">
        <w:rPr>
          <w:i/>
          <w:iCs/>
        </w:rPr>
        <w:t xml:space="preserve">di Andreas </w:t>
      </w:r>
      <w:proofErr w:type="spellStart"/>
      <w:r w:rsidR="007556FE" w:rsidRPr="005E201D">
        <w:rPr>
          <w:i/>
          <w:iCs/>
        </w:rPr>
        <w:t>Sicklinger</w:t>
      </w:r>
      <w:proofErr w:type="spellEnd"/>
    </w:p>
    <w:p w14:paraId="2CB885A0" w14:textId="77777777" w:rsidR="0031128C" w:rsidRDefault="0031128C" w:rsidP="009D4E91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14:paraId="3DEB1A28" w14:textId="77777777" w:rsidR="00D317C2" w:rsidRPr="00F965F6" w:rsidRDefault="00D317C2" w:rsidP="009D4E91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  <w:r w:rsidRPr="00F965F6">
        <w:rPr>
          <w:rFonts w:ascii="Calibri" w:hAnsi="Calibri" w:cs="Calibri"/>
          <w:b/>
          <w:bCs/>
        </w:rPr>
        <w:t>COMPETENZE DI BASE PER LA PROGETTAZIONE E PER L’ATTIVITÀ LABORATORIALE</w:t>
      </w:r>
    </w:p>
    <w:p w14:paraId="7F574413" w14:textId="5A53538A" w:rsidR="00B82D41" w:rsidRPr="00B82D41" w:rsidRDefault="00FA41AF" w:rsidP="00B82D41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E’</w:t>
      </w:r>
      <w:proofErr w:type="gramEnd"/>
      <w:r>
        <w:rPr>
          <w:rFonts w:ascii="Calibri" w:hAnsi="Calibri" w:cs="Calibri"/>
        </w:rPr>
        <w:t xml:space="preserve"> stato affrontato un percorso volto ad acquisire la c</w:t>
      </w:r>
      <w:r w:rsidR="00B82D41" w:rsidRPr="00B82D41">
        <w:rPr>
          <w:rFonts w:ascii="Calibri" w:hAnsi="Calibri" w:cs="Calibri"/>
        </w:rPr>
        <w:t>onoscenza</w:t>
      </w:r>
      <w:r w:rsidR="002F2713">
        <w:rPr>
          <w:rFonts w:ascii="Calibri" w:hAnsi="Calibri" w:cs="Calibri"/>
        </w:rPr>
        <w:t xml:space="preserve"> e padronanza</w:t>
      </w:r>
      <w:r w:rsidR="00B82D41" w:rsidRPr="00B82D41">
        <w:rPr>
          <w:rFonts w:ascii="Calibri" w:hAnsi="Calibri" w:cs="Calibri"/>
        </w:rPr>
        <w:t xml:space="preserve"> del linguaggio specifico della disciplina</w:t>
      </w:r>
      <w:r w:rsidR="00B82D41">
        <w:rPr>
          <w:rFonts w:ascii="Calibri" w:hAnsi="Calibri" w:cs="Calibri"/>
        </w:rPr>
        <w:t>.</w:t>
      </w:r>
    </w:p>
    <w:p w14:paraId="51DB7B0C" w14:textId="4E0C0D4D" w:rsidR="00B82D41" w:rsidRPr="00B82D41" w:rsidRDefault="00FA41AF" w:rsidP="00B82D41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Studio della</w:t>
      </w:r>
      <w:r w:rsidR="00B82D41" w:rsidRPr="00B82D41">
        <w:rPr>
          <w:rFonts w:ascii="Calibri" w:hAnsi="Calibri" w:cs="Calibri"/>
        </w:rPr>
        <w:t xml:space="preserve"> strumentazione specifica di laboratorio e del suo appropriato utilizzo nell’ambito della realizzazione del modello.</w:t>
      </w:r>
    </w:p>
    <w:p w14:paraId="6C0C55CC" w14:textId="77777777" w:rsidR="00B82D41" w:rsidRPr="00D317C2" w:rsidRDefault="00B82D41" w:rsidP="00B82D41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B82D41">
        <w:rPr>
          <w:rFonts w:ascii="Calibri" w:hAnsi="Calibri" w:cs="Calibri"/>
        </w:rPr>
        <w:t>Conoscenza delle tecniche di lavorazione di taglio e finitura del materiale da trasformare.</w:t>
      </w:r>
    </w:p>
    <w:p w14:paraId="3044562A" w14:textId="77777777" w:rsidR="00F965F6" w:rsidRPr="00B82D41" w:rsidRDefault="00F965F6" w:rsidP="00B82D41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B82D41">
        <w:rPr>
          <w:rFonts w:ascii="Calibri" w:hAnsi="Calibri" w:cs="Calibri"/>
        </w:rPr>
        <w:t>S</w:t>
      </w:r>
      <w:r w:rsidR="00D317C2" w:rsidRPr="00B82D41">
        <w:rPr>
          <w:rFonts w:ascii="Calibri" w:hAnsi="Calibri" w:cs="Calibri"/>
        </w:rPr>
        <w:t>trumenti per comunicare il progetto: proiezioni ortogonali, sezioni, assonometrie, spaccati assonometrici, esplosi</w:t>
      </w:r>
      <w:r w:rsidRPr="00B82D41">
        <w:rPr>
          <w:rFonts w:ascii="Calibri" w:hAnsi="Calibri" w:cs="Calibri"/>
        </w:rPr>
        <w:t xml:space="preserve"> </w:t>
      </w:r>
      <w:r w:rsidR="00D317C2" w:rsidRPr="00B82D41">
        <w:rPr>
          <w:rFonts w:ascii="Calibri" w:hAnsi="Calibri" w:cs="Calibri"/>
        </w:rPr>
        <w:t xml:space="preserve">assonometrici </w:t>
      </w:r>
      <w:r w:rsidRPr="00B82D41">
        <w:rPr>
          <w:rFonts w:ascii="Calibri" w:hAnsi="Calibri" w:cs="Calibri"/>
        </w:rPr>
        <w:t>applicati alla</w:t>
      </w:r>
      <w:r w:rsidR="00D317C2" w:rsidRPr="00B82D41">
        <w:rPr>
          <w:rFonts w:ascii="Calibri" w:hAnsi="Calibri" w:cs="Calibri"/>
        </w:rPr>
        <w:t xml:space="preserve"> rappresentazione di un arredo</w:t>
      </w:r>
      <w:r w:rsidRPr="00B82D41">
        <w:rPr>
          <w:rFonts w:ascii="Calibri" w:hAnsi="Calibri" w:cs="Calibri"/>
        </w:rPr>
        <w:t xml:space="preserve"> o di un allestimento</w:t>
      </w:r>
      <w:r w:rsidR="00D317C2" w:rsidRPr="00B82D41">
        <w:rPr>
          <w:rFonts w:ascii="Calibri" w:hAnsi="Calibri" w:cs="Calibri"/>
        </w:rPr>
        <w:t xml:space="preserve">. </w:t>
      </w:r>
    </w:p>
    <w:p w14:paraId="4C6BFEF6" w14:textId="77777777" w:rsidR="00F965F6" w:rsidRDefault="00F965F6" w:rsidP="009D4E91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Convenzioni</w:t>
      </w:r>
      <w:r w:rsidR="00D317C2" w:rsidRPr="00D317C2">
        <w:rPr>
          <w:rFonts w:ascii="Calibri" w:hAnsi="Calibri" w:cs="Calibri"/>
        </w:rPr>
        <w:t>: scale metriche, simbologie, convenzioni grafiche e quotatura.</w:t>
      </w:r>
    </w:p>
    <w:p w14:paraId="6620F111" w14:textId="77777777" w:rsidR="00B82D41" w:rsidRDefault="00B82D41" w:rsidP="009D4E91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</w:p>
    <w:p w14:paraId="18CD00E1" w14:textId="5E619709" w:rsidR="00862B2D" w:rsidRDefault="00862B2D" w:rsidP="009D4E91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</w:p>
    <w:p w14:paraId="60EC1766" w14:textId="4587A317" w:rsidR="00FA41AF" w:rsidRDefault="00FA41AF" w:rsidP="009D4E91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</w:p>
    <w:p w14:paraId="7F887E8C" w14:textId="77777777" w:rsidR="0064694E" w:rsidRDefault="0064694E" w:rsidP="009D4E91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</w:p>
    <w:p w14:paraId="0BA77A34" w14:textId="124882DE" w:rsidR="00D317C2" w:rsidRPr="00F965F6" w:rsidRDefault="00D317C2" w:rsidP="009D4E91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  <w:r w:rsidRPr="00F965F6">
        <w:rPr>
          <w:rFonts w:ascii="Calibri" w:hAnsi="Calibri" w:cs="Calibri"/>
          <w:b/>
          <w:bCs/>
        </w:rPr>
        <w:t>ELABORATI</w:t>
      </w:r>
      <w:r w:rsidR="0064694E">
        <w:rPr>
          <w:rFonts w:ascii="Calibri" w:hAnsi="Calibri" w:cs="Calibri"/>
          <w:b/>
          <w:bCs/>
        </w:rPr>
        <w:t xml:space="preserve"> REALIZZATI A SUPPORTO DELL’ATTIVITA’ LABORATORIALE</w:t>
      </w:r>
    </w:p>
    <w:p w14:paraId="3307D4CA" w14:textId="77777777" w:rsidR="00D317C2" w:rsidRPr="00D841BB" w:rsidRDefault="00D317C2" w:rsidP="00D841BB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D841BB">
        <w:rPr>
          <w:rFonts w:ascii="Calibri" w:hAnsi="Calibri" w:cs="Calibri"/>
        </w:rPr>
        <w:t>Schizz</w:t>
      </w:r>
      <w:r w:rsidR="00F965F6" w:rsidRPr="00D841BB">
        <w:rPr>
          <w:rFonts w:ascii="Calibri" w:hAnsi="Calibri" w:cs="Calibri"/>
        </w:rPr>
        <w:t xml:space="preserve">i </w:t>
      </w:r>
      <w:r w:rsidRPr="00D841BB">
        <w:rPr>
          <w:rFonts w:ascii="Calibri" w:hAnsi="Calibri" w:cs="Calibri"/>
        </w:rPr>
        <w:t>progettual</w:t>
      </w:r>
      <w:r w:rsidR="00F965F6" w:rsidRPr="00D841BB">
        <w:rPr>
          <w:rFonts w:ascii="Calibri" w:hAnsi="Calibri" w:cs="Calibri"/>
        </w:rPr>
        <w:t>i</w:t>
      </w:r>
      <w:r w:rsidR="00F606C0" w:rsidRPr="00D841BB">
        <w:rPr>
          <w:rFonts w:ascii="Calibri" w:hAnsi="Calibri" w:cs="Calibri"/>
        </w:rPr>
        <w:t>.</w:t>
      </w:r>
    </w:p>
    <w:p w14:paraId="4E7B1031" w14:textId="77777777" w:rsidR="00D317C2" w:rsidRPr="00D841BB" w:rsidRDefault="00D317C2" w:rsidP="00D841BB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D841BB">
        <w:rPr>
          <w:rFonts w:ascii="Calibri" w:hAnsi="Calibri" w:cs="Calibri"/>
        </w:rPr>
        <w:t>Progetto: rappresentazione grafica bidimensionale e tridimensionale (proiezioni ortogonali, assonometria, spaccato</w:t>
      </w:r>
      <w:r w:rsidR="00F606C0" w:rsidRPr="00D841BB">
        <w:rPr>
          <w:rFonts w:ascii="Calibri" w:hAnsi="Calibri" w:cs="Calibri"/>
        </w:rPr>
        <w:t xml:space="preserve"> </w:t>
      </w:r>
      <w:r w:rsidRPr="00D841BB">
        <w:rPr>
          <w:rFonts w:ascii="Calibri" w:hAnsi="Calibri" w:cs="Calibri"/>
        </w:rPr>
        <w:t>assonometrico, esploso assonometrico con lo studio dei particolari costruttivi e di dettaglio</w:t>
      </w:r>
      <w:r w:rsidR="00F606C0" w:rsidRPr="00D841BB">
        <w:rPr>
          <w:rFonts w:ascii="Calibri" w:hAnsi="Calibri" w:cs="Calibri"/>
        </w:rPr>
        <w:t>)</w:t>
      </w:r>
      <w:r w:rsidRPr="00D841BB">
        <w:rPr>
          <w:rFonts w:ascii="Calibri" w:hAnsi="Calibri" w:cs="Calibri"/>
        </w:rPr>
        <w:t>.</w:t>
      </w:r>
    </w:p>
    <w:p w14:paraId="6228F43A" w14:textId="77777777" w:rsidR="00D317C2" w:rsidRPr="00D841BB" w:rsidRDefault="00D317C2" w:rsidP="00D841BB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D841BB">
        <w:rPr>
          <w:rFonts w:ascii="Calibri" w:hAnsi="Calibri" w:cs="Calibri"/>
        </w:rPr>
        <w:t xml:space="preserve">Elaborati con prove colori </w:t>
      </w:r>
      <w:r w:rsidR="00F606C0" w:rsidRPr="00D841BB">
        <w:rPr>
          <w:rFonts w:ascii="Calibri" w:hAnsi="Calibri" w:cs="Calibri"/>
        </w:rPr>
        <w:t xml:space="preserve">e </w:t>
      </w:r>
      <w:r w:rsidRPr="00D841BB">
        <w:rPr>
          <w:rFonts w:ascii="Calibri" w:hAnsi="Calibri" w:cs="Calibri"/>
        </w:rPr>
        <w:t>con campionature in relazione ai materiali scelti</w:t>
      </w:r>
      <w:r w:rsidR="00F606C0" w:rsidRPr="00D841BB">
        <w:rPr>
          <w:rFonts w:ascii="Calibri" w:hAnsi="Calibri" w:cs="Calibri"/>
        </w:rPr>
        <w:t>.</w:t>
      </w:r>
    </w:p>
    <w:p w14:paraId="582E3966" w14:textId="77777777" w:rsidR="00D317C2" w:rsidRPr="00D841BB" w:rsidRDefault="00F606C0" w:rsidP="00D841BB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D841BB">
        <w:rPr>
          <w:rFonts w:ascii="Calibri" w:hAnsi="Calibri" w:cs="Calibri"/>
        </w:rPr>
        <w:t>Rappresentazione in scala degli</w:t>
      </w:r>
      <w:r w:rsidR="00D317C2" w:rsidRPr="00D841BB">
        <w:rPr>
          <w:rFonts w:ascii="Calibri" w:hAnsi="Calibri" w:cs="Calibri"/>
        </w:rPr>
        <w:t xml:space="preserve"> elementi </w:t>
      </w:r>
      <w:r w:rsidRPr="00D841BB">
        <w:rPr>
          <w:rFonts w:ascii="Calibri" w:hAnsi="Calibri" w:cs="Calibri"/>
        </w:rPr>
        <w:t xml:space="preserve">necessari alla </w:t>
      </w:r>
      <w:r w:rsidR="00D317C2" w:rsidRPr="00D841BB">
        <w:rPr>
          <w:rFonts w:ascii="Calibri" w:hAnsi="Calibri" w:cs="Calibri"/>
        </w:rPr>
        <w:t>realizzazione del modello</w:t>
      </w:r>
      <w:r w:rsidRPr="00D841BB">
        <w:rPr>
          <w:rFonts w:ascii="Calibri" w:hAnsi="Calibri" w:cs="Calibri"/>
        </w:rPr>
        <w:t>.</w:t>
      </w:r>
    </w:p>
    <w:p w14:paraId="005CE037" w14:textId="77777777" w:rsidR="00D317C2" w:rsidRPr="00D841BB" w:rsidRDefault="00D317C2" w:rsidP="00D841BB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D841BB">
        <w:rPr>
          <w:rFonts w:ascii="Calibri" w:hAnsi="Calibri" w:cs="Calibri"/>
        </w:rPr>
        <w:t>Relazione tecnica finale</w:t>
      </w:r>
      <w:r w:rsidR="00F606C0" w:rsidRPr="00D841BB">
        <w:rPr>
          <w:rFonts w:ascii="Calibri" w:hAnsi="Calibri" w:cs="Calibri"/>
        </w:rPr>
        <w:t xml:space="preserve"> e presentazione</w:t>
      </w:r>
      <w:r w:rsidRPr="00D841BB">
        <w:rPr>
          <w:rFonts w:ascii="Calibri" w:hAnsi="Calibri" w:cs="Calibri"/>
        </w:rPr>
        <w:t xml:space="preserve"> del lavoro svolto.</w:t>
      </w:r>
    </w:p>
    <w:p w14:paraId="06124F83" w14:textId="77777777" w:rsidR="00F606C0" w:rsidRDefault="00F606C0" w:rsidP="009D4E91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14:paraId="07810A8B" w14:textId="77777777" w:rsidR="00862B2D" w:rsidRPr="00D317C2" w:rsidRDefault="00862B2D" w:rsidP="009D4E91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14:paraId="7C7E2FF3" w14:textId="77777777" w:rsidR="00D317C2" w:rsidRPr="00F606C0" w:rsidRDefault="00D317C2" w:rsidP="009D4E91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  <w:r w:rsidRPr="00F606C0">
        <w:rPr>
          <w:rFonts w:ascii="Calibri" w:hAnsi="Calibri" w:cs="Calibri"/>
          <w:b/>
          <w:bCs/>
        </w:rPr>
        <w:t>ATTIVITÀ DI LABORATORIO</w:t>
      </w:r>
    </w:p>
    <w:p w14:paraId="100272CE" w14:textId="77777777" w:rsidR="00487BBA" w:rsidRPr="00D841BB" w:rsidRDefault="00D317C2" w:rsidP="00D841BB">
      <w:pPr>
        <w:pStyle w:val="Paragrafoelenco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D841BB">
        <w:rPr>
          <w:rFonts w:ascii="Calibri" w:hAnsi="Calibri" w:cs="Calibri"/>
        </w:rPr>
        <w:t xml:space="preserve">Studio e sperimentazione della forma con </w:t>
      </w:r>
      <w:r w:rsidR="00487BBA" w:rsidRPr="00D841BB">
        <w:rPr>
          <w:rFonts w:ascii="Calibri" w:hAnsi="Calibri" w:cs="Calibri"/>
        </w:rPr>
        <w:t xml:space="preserve">diversi </w:t>
      </w:r>
      <w:r w:rsidRPr="00D841BB">
        <w:rPr>
          <w:rFonts w:ascii="Calibri" w:hAnsi="Calibri" w:cs="Calibri"/>
        </w:rPr>
        <w:t>materiali. Studio dei dettagli, delle unioni e degli incastri</w:t>
      </w:r>
      <w:r w:rsidR="00487BBA" w:rsidRPr="00D841BB">
        <w:rPr>
          <w:rFonts w:ascii="Calibri" w:hAnsi="Calibri" w:cs="Calibri"/>
        </w:rPr>
        <w:t>.</w:t>
      </w:r>
    </w:p>
    <w:p w14:paraId="48FB0BE6" w14:textId="77777777" w:rsidR="00487BBA" w:rsidRPr="00D841BB" w:rsidRDefault="00487BBA" w:rsidP="00D841BB">
      <w:pPr>
        <w:pStyle w:val="Paragrafoelenco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D841BB">
        <w:rPr>
          <w:rFonts w:ascii="Calibri" w:hAnsi="Calibri" w:cs="Calibri"/>
        </w:rPr>
        <w:t>Realizzazione di prototipi e modelli in scala di oggetti tridimensionali di media complessità.</w:t>
      </w:r>
    </w:p>
    <w:p w14:paraId="62043FD5" w14:textId="014896B8" w:rsidR="00487BBA" w:rsidRPr="00D841BB" w:rsidRDefault="00487BBA" w:rsidP="00D841BB">
      <w:pPr>
        <w:pStyle w:val="Paragrafoelenco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D841BB">
        <w:rPr>
          <w:rFonts w:ascii="Calibri" w:hAnsi="Calibri" w:cs="Calibri"/>
        </w:rPr>
        <w:t xml:space="preserve">Modello </w:t>
      </w:r>
      <w:r w:rsidR="001E61B7">
        <w:rPr>
          <w:rFonts w:ascii="Calibri" w:hAnsi="Calibri" w:cs="Calibri"/>
        </w:rPr>
        <w:t>relativo all’</w:t>
      </w:r>
      <w:r w:rsidRPr="00D841BB">
        <w:rPr>
          <w:rFonts w:ascii="Calibri" w:hAnsi="Calibri" w:cs="Calibri"/>
        </w:rPr>
        <w:t xml:space="preserve">arredamento </w:t>
      </w:r>
      <w:r w:rsidR="001E61B7">
        <w:rPr>
          <w:rFonts w:ascii="Calibri" w:hAnsi="Calibri" w:cs="Calibri"/>
        </w:rPr>
        <w:t xml:space="preserve">di </w:t>
      </w:r>
      <w:r w:rsidRPr="00D841BB">
        <w:rPr>
          <w:rFonts w:ascii="Calibri" w:hAnsi="Calibri" w:cs="Calibri"/>
        </w:rPr>
        <w:t>intern</w:t>
      </w:r>
      <w:r w:rsidR="001E61B7">
        <w:rPr>
          <w:rFonts w:ascii="Calibri" w:hAnsi="Calibri" w:cs="Calibri"/>
        </w:rPr>
        <w:t>i</w:t>
      </w:r>
      <w:r w:rsidR="00FA41AF">
        <w:rPr>
          <w:rFonts w:ascii="Calibri" w:hAnsi="Calibri" w:cs="Calibri"/>
        </w:rPr>
        <w:t xml:space="preserve"> (</w:t>
      </w:r>
      <w:r w:rsidR="0064694E">
        <w:rPr>
          <w:rFonts w:ascii="Calibri" w:hAnsi="Calibri" w:cs="Calibri"/>
        </w:rPr>
        <w:t>libreria</w:t>
      </w:r>
      <w:r w:rsidR="00673D64">
        <w:rPr>
          <w:rFonts w:ascii="Calibri" w:hAnsi="Calibri" w:cs="Calibri"/>
        </w:rPr>
        <w:t>).</w:t>
      </w:r>
    </w:p>
    <w:p w14:paraId="3C23D357" w14:textId="4CF578E6" w:rsidR="00D317C2" w:rsidRDefault="00487BBA" w:rsidP="00D841BB">
      <w:pPr>
        <w:pStyle w:val="Paragrafoelenco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D841BB">
        <w:rPr>
          <w:rFonts w:ascii="Calibri" w:hAnsi="Calibri" w:cs="Calibri"/>
        </w:rPr>
        <w:t xml:space="preserve">Ogni progetto </w:t>
      </w:r>
      <w:r w:rsidR="00FA41AF">
        <w:rPr>
          <w:rFonts w:ascii="Calibri" w:hAnsi="Calibri" w:cs="Calibri"/>
        </w:rPr>
        <w:t>ha avuto</w:t>
      </w:r>
      <w:r w:rsidRPr="00D841BB">
        <w:rPr>
          <w:rFonts w:ascii="Calibri" w:hAnsi="Calibri" w:cs="Calibri"/>
        </w:rPr>
        <w:t xml:space="preserve"> una attenta fase di s</w:t>
      </w:r>
      <w:r w:rsidR="00D317C2" w:rsidRPr="00D841BB">
        <w:rPr>
          <w:rFonts w:ascii="Calibri" w:hAnsi="Calibri" w:cs="Calibri"/>
        </w:rPr>
        <w:t>celta del materiale</w:t>
      </w:r>
      <w:r w:rsidRPr="00D841BB">
        <w:rPr>
          <w:rFonts w:ascii="Calibri" w:hAnsi="Calibri" w:cs="Calibri"/>
        </w:rPr>
        <w:t xml:space="preserve"> e</w:t>
      </w:r>
      <w:r w:rsidR="00D317C2" w:rsidRPr="00D841BB">
        <w:rPr>
          <w:rFonts w:ascii="Calibri" w:hAnsi="Calibri" w:cs="Calibri"/>
        </w:rPr>
        <w:t xml:space="preserve"> prove color</w:t>
      </w:r>
      <w:r w:rsidRPr="00D841BB">
        <w:rPr>
          <w:rFonts w:ascii="Calibri" w:hAnsi="Calibri" w:cs="Calibri"/>
        </w:rPr>
        <w:t>e</w:t>
      </w:r>
      <w:r w:rsidR="00D317C2" w:rsidRPr="00D841BB">
        <w:rPr>
          <w:rFonts w:ascii="Calibri" w:hAnsi="Calibri" w:cs="Calibri"/>
        </w:rPr>
        <w:t>.</w:t>
      </w:r>
    </w:p>
    <w:p w14:paraId="002BEDE5" w14:textId="2C518152" w:rsidR="0064694E" w:rsidRDefault="0064694E" w:rsidP="00D841BB">
      <w:pPr>
        <w:pStyle w:val="Paragrafoelenco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Studio dei materiali con il progetto ANPI – ciclo di vita del materiale all’interno del contesto dell’arredo urbano</w:t>
      </w:r>
      <w:r w:rsidR="001E61B7">
        <w:rPr>
          <w:rFonts w:ascii="Calibri" w:hAnsi="Calibri" w:cs="Calibri"/>
        </w:rPr>
        <w:t xml:space="preserve"> (acciaio </w:t>
      </w:r>
      <w:proofErr w:type="spellStart"/>
      <w:r w:rsidR="001E61B7">
        <w:rPr>
          <w:rFonts w:ascii="Calibri" w:hAnsi="Calibri" w:cs="Calibri"/>
        </w:rPr>
        <w:t>Corten</w:t>
      </w:r>
      <w:proofErr w:type="spellEnd"/>
      <w:r w:rsidR="001E61B7">
        <w:rPr>
          <w:rFonts w:ascii="Calibri" w:hAnsi="Calibri" w:cs="Calibri"/>
        </w:rPr>
        <w:t>).</w:t>
      </w:r>
    </w:p>
    <w:p w14:paraId="0195BA98" w14:textId="2C973DEE" w:rsidR="0064694E" w:rsidRPr="00D841BB" w:rsidRDefault="0064694E" w:rsidP="00D841BB">
      <w:pPr>
        <w:pStyle w:val="Paragrafoelenco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Studio dei materiali per il progetto relativo all’elemento di arredo urbano (panchina) realizzato per il Comune di Civitavecchia.</w:t>
      </w:r>
    </w:p>
    <w:p w14:paraId="3295974D" w14:textId="77777777" w:rsidR="00FA41AF" w:rsidRPr="0064694E" w:rsidRDefault="00FA41AF" w:rsidP="0064694E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14:paraId="405C4CE8" w14:textId="77777777" w:rsidR="00487BBA" w:rsidRPr="00D317C2" w:rsidRDefault="00487BBA" w:rsidP="009D4E91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14:paraId="2FFF2DD5" w14:textId="77777777" w:rsidR="00851FE7" w:rsidRDefault="00851FE7" w:rsidP="009D4E91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</w:p>
    <w:p w14:paraId="6B8E1E24" w14:textId="17AD1D93" w:rsidR="00D317C2" w:rsidRPr="00487BBA" w:rsidRDefault="00D317C2" w:rsidP="009D4E91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  <w:r w:rsidRPr="00487BBA">
        <w:rPr>
          <w:rFonts w:ascii="Calibri" w:hAnsi="Calibri" w:cs="Calibri"/>
          <w:b/>
          <w:bCs/>
        </w:rPr>
        <w:t>POTENZIAMENTO E ARRICCHIMENTO DELLE CONOSCENZE E DELLE ABILIT</w:t>
      </w:r>
      <w:r w:rsidR="00B82D41" w:rsidRPr="00F606C0">
        <w:rPr>
          <w:rFonts w:ascii="Calibri" w:hAnsi="Calibri" w:cs="Calibri"/>
          <w:b/>
          <w:bCs/>
        </w:rPr>
        <w:t>À</w:t>
      </w:r>
    </w:p>
    <w:p w14:paraId="46273C25" w14:textId="1B3DFC1A" w:rsidR="00D317C2" w:rsidRPr="00D317C2" w:rsidRDefault="00D317C2" w:rsidP="009D4E91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D317C2">
        <w:rPr>
          <w:rFonts w:ascii="Calibri" w:hAnsi="Calibri" w:cs="Calibri"/>
        </w:rPr>
        <w:t xml:space="preserve">• </w:t>
      </w:r>
      <w:r w:rsidR="00D841BB">
        <w:rPr>
          <w:rFonts w:ascii="Calibri" w:hAnsi="Calibri" w:cs="Calibri"/>
        </w:rPr>
        <w:t>Nell’ambito della p</w:t>
      </w:r>
      <w:r w:rsidRPr="00D317C2">
        <w:rPr>
          <w:rFonts w:ascii="Calibri" w:hAnsi="Calibri" w:cs="Calibri"/>
        </w:rPr>
        <w:t>artecipazione al concorso</w:t>
      </w:r>
      <w:r w:rsidR="000F1460">
        <w:rPr>
          <w:rFonts w:ascii="Calibri" w:hAnsi="Calibri" w:cs="Calibri"/>
        </w:rPr>
        <w:t xml:space="preserve"> di idee proposto dall’ANPI </w:t>
      </w:r>
      <w:r w:rsidR="000F1460" w:rsidRPr="00080A6B">
        <w:rPr>
          <w:rFonts w:ascii="Calibri" w:hAnsi="Calibri" w:cs="Calibri"/>
        </w:rPr>
        <w:t>di Civitavecchia per la riqualificazione ambientale e funzionale della piazza antistante la lapide che ricorda le Vittime dei bombardamenti dell’ultima guerra</w:t>
      </w:r>
      <w:r w:rsidR="00D841BB">
        <w:rPr>
          <w:rFonts w:ascii="Calibri" w:hAnsi="Calibri" w:cs="Calibri"/>
        </w:rPr>
        <w:t xml:space="preserve">, realizzazione di </w:t>
      </w:r>
      <w:r w:rsidR="00804F6C">
        <w:rPr>
          <w:rFonts w:ascii="Calibri" w:hAnsi="Calibri" w:cs="Calibri"/>
        </w:rPr>
        <w:t>“elementi”</w:t>
      </w:r>
      <w:r w:rsidR="001E61B7">
        <w:rPr>
          <w:rFonts w:ascii="Calibri" w:hAnsi="Calibri" w:cs="Calibri"/>
        </w:rPr>
        <w:t xml:space="preserve"> relativi all’arredo urbano</w:t>
      </w:r>
      <w:r w:rsidR="00D841BB">
        <w:rPr>
          <w:rFonts w:ascii="Calibri" w:hAnsi="Calibri" w:cs="Calibri"/>
        </w:rPr>
        <w:t>, con simulazioni sull’illuminazione di elementi costituenti del progetto.</w:t>
      </w:r>
    </w:p>
    <w:p w14:paraId="59F2D4D0" w14:textId="357FD811" w:rsidR="00FA41AF" w:rsidRDefault="00FA41AF" w:rsidP="00FA41AF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D317C2">
        <w:rPr>
          <w:rFonts w:ascii="Calibri" w:hAnsi="Calibri" w:cs="Calibri"/>
        </w:rPr>
        <w:t xml:space="preserve">• </w:t>
      </w:r>
      <w:r>
        <w:rPr>
          <w:rFonts w:ascii="Calibri" w:hAnsi="Calibri" w:cs="Calibri"/>
        </w:rPr>
        <w:t>Nell’ambito della p</w:t>
      </w:r>
      <w:r w:rsidRPr="00D317C2">
        <w:rPr>
          <w:rFonts w:ascii="Calibri" w:hAnsi="Calibri" w:cs="Calibri"/>
        </w:rPr>
        <w:t xml:space="preserve">artecipazione </w:t>
      </w:r>
      <w:r w:rsidR="001E61B7">
        <w:rPr>
          <w:rFonts w:ascii="Calibri" w:hAnsi="Calibri" w:cs="Calibri"/>
        </w:rPr>
        <w:t>al progetto</w:t>
      </w:r>
      <w:r w:rsidR="00804F6C" w:rsidRPr="00804F6C">
        <w:rPr>
          <w:rFonts w:ascii="Calibri" w:hAnsi="Calibri" w:cs="Calibri"/>
        </w:rPr>
        <w:t xml:space="preserve"> </w:t>
      </w:r>
      <w:r w:rsidR="00804F6C" w:rsidRPr="00080A6B">
        <w:rPr>
          <w:rFonts w:ascii="Calibri" w:hAnsi="Calibri" w:cs="Calibri"/>
        </w:rPr>
        <w:t xml:space="preserve">per la riqualificazione </w:t>
      </w:r>
      <w:r w:rsidR="00804F6C">
        <w:rPr>
          <w:rFonts w:ascii="Calibri" w:hAnsi="Calibri" w:cs="Calibri"/>
        </w:rPr>
        <w:t xml:space="preserve">della zona </w:t>
      </w:r>
      <w:r w:rsidR="00804F6C">
        <w:t>adiacente l’ingresso al porto dal lato del forte Michelangelo</w:t>
      </w:r>
      <w:r w:rsidR="00804F6C">
        <w:rPr>
          <w:rFonts w:ascii="Calibri" w:hAnsi="Calibri" w:cs="Calibri"/>
        </w:rPr>
        <w:t xml:space="preserve">, su </w:t>
      </w:r>
      <w:r w:rsidR="001E61B7">
        <w:rPr>
          <w:rFonts w:ascii="Calibri" w:hAnsi="Calibri" w:cs="Calibri"/>
        </w:rPr>
        <w:t>invito del</w:t>
      </w:r>
      <w:r>
        <w:rPr>
          <w:rFonts w:ascii="Calibri" w:hAnsi="Calibri" w:cs="Calibri"/>
        </w:rPr>
        <w:t xml:space="preserve"> Comune </w:t>
      </w:r>
      <w:r w:rsidRPr="00080A6B">
        <w:rPr>
          <w:rFonts w:ascii="Calibri" w:hAnsi="Calibri" w:cs="Calibri"/>
        </w:rPr>
        <w:t>di Civitavecchia</w:t>
      </w:r>
      <w:r w:rsidR="00804F6C">
        <w:rPr>
          <w:rFonts w:ascii="Calibri" w:hAnsi="Calibri" w:cs="Calibri"/>
        </w:rPr>
        <w:t xml:space="preserve">, con la classe </w:t>
      </w:r>
      <w:r>
        <w:rPr>
          <w:rFonts w:ascii="Calibri" w:hAnsi="Calibri" w:cs="Calibri"/>
        </w:rPr>
        <w:t>si è impostato un iter-progettuale che ha visto la realizzazione di schizzi/disegni, studio3D con simulazioni sull’illuminazione di elementi costituenti del progetto. Inoltre è stato effettuato anche uno studio sui materiali opportuni alla realizzazione di tale elemento.</w:t>
      </w:r>
    </w:p>
    <w:p w14:paraId="58DFB123" w14:textId="189B81CE" w:rsidR="00673D64" w:rsidRDefault="00673D64" w:rsidP="00851FE7">
      <w:pPr>
        <w:jc w:val="both"/>
        <w:rPr>
          <w:b/>
          <w:bCs/>
        </w:rPr>
      </w:pPr>
    </w:p>
    <w:p w14:paraId="20CF7981" w14:textId="77777777" w:rsidR="00673D64" w:rsidRDefault="00673D64" w:rsidP="00851FE7">
      <w:pPr>
        <w:jc w:val="both"/>
        <w:rPr>
          <w:b/>
          <w:bCs/>
        </w:rPr>
      </w:pPr>
    </w:p>
    <w:p w14:paraId="03E872CE" w14:textId="77777777" w:rsidR="00851FE7" w:rsidRDefault="00851FE7" w:rsidP="00851FE7">
      <w:pPr>
        <w:jc w:val="both"/>
        <w:rPr>
          <w:b/>
          <w:bCs/>
        </w:rPr>
      </w:pPr>
      <w:r>
        <w:rPr>
          <w:b/>
          <w:bCs/>
        </w:rPr>
        <w:t>VALUTAZIONE IN ITINERE E FINALE</w:t>
      </w:r>
    </w:p>
    <w:p w14:paraId="0788EFE1" w14:textId="7DC6A763" w:rsidR="00851FE7" w:rsidRDefault="00FA41AF" w:rsidP="00851FE7">
      <w:pPr>
        <w:jc w:val="both"/>
      </w:pPr>
      <w:r>
        <w:t>Sono state effettuate valutazioni</w:t>
      </w:r>
      <w:r w:rsidR="00851FE7">
        <w:t xml:space="preserve"> all’interno di tutto il percorso didattico verifiche periodiche e finali.</w:t>
      </w:r>
    </w:p>
    <w:p w14:paraId="2B673034" w14:textId="45337312" w:rsidR="00851FE7" w:rsidRDefault="00851FE7" w:rsidP="00851FE7">
      <w:pPr>
        <w:jc w:val="both"/>
      </w:pPr>
      <w:r>
        <w:t xml:space="preserve">Le verifiche </w:t>
      </w:r>
      <w:r w:rsidR="00FA41AF">
        <w:t>hanno registrato</w:t>
      </w:r>
      <w:r>
        <w:t xml:space="preserve"> il raggiungimento degli obiettivi prefissati, capacità e competenze acquisite. Ogni obiettivo </w:t>
      </w:r>
      <w:r w:rsidR="00FA41AF">
        <w:t>ha avuto</w:t>
      </w:r>
      <w:r>
        <w:t xml:space="preserve"> specifici indicatori </w:t>
      </w:r>
      <w:r w:rsidR="00FA41AF">
        <w:t xml:space="preserve">che hanno fornito </w:t>
      </w:r>
      <w:r>
        <w:t>elementi di valutazione.</w:t>
      </w:r>
    </w:p>
    <w:p w14:paraId="30B10DD6" w14:textId="2E0DF712" w:rsidR="002F2713" w:rsidRDefault="006E323E" w:rsidP="00851FE7">
      <w:pPr>
        <w:jc w:val="both"/>
      </w:pPr>
      <w:r>
        <w:t>I principali</w:t>
      </w:r>
      <w:r w:rsidR="002F2713" w:rsidRPr="00D46754">
        <w:t xml:space="preserve"> indicatori adottati </w:t>
      </w:r>
      <w:r>
        <w:t>sono stati</w:t>
      </w:r>
      <w:r w:rsidR="002F2713" w:rsidRPr="00D46754">
        <w:t>: metodo e organizzazione del lavoro, competenze di comunicazione, altre competenze disciplinari e trasversali, competenze specifiche di ambito artistico.</w:t>
      </w:r>
    </w:p>
    <w:p w14:paraId="136CA782" w14:textId="6E85B51D" w:rsidR="00851FE7" w:rsidRDefault="00851FE7" w:rsidP="00851FE7">
      <w:pPr>
        <w:jc w:val="both"/>
      </w:pPr>
      <w:r>
        <w:t xml:space="preserve">La valutazione </w:t>
      </w:r>
      <w:r w:rsidR="006E323E">
        <w:t>ha tenuto</w:t>
      </w:r>
      <w:r>
        <w:t xml:space="preserve"> conto delle competenze acquisite trasversalmente in modi differenti tra cui:</w:t>
      </w:r>
    </w:p>
    <w:p w14:paraId="4A62D4C2" w14:textId="77777777" w:rsidR="00851FE7" w:rsidRDefault="00851FE7" w:rsidP="00851FE7">
      <w:pPr>
        <w:pStyle w:val="Paragrafoelenco"/>
        <w:numPr>
          <w:ilvl w:val="0"/>
          <w:numId w:val="9"/>
        </w:numPr>
        <w:jc w:val="both"/>
      </w:pPr>
      <w:r>
        <w:t>elaborati grafici</w:t>
      </w:r>
    </w:p>
    <w:p w14:paraId="4C88E899" w14:textId="77777777" w:rsidR="00851FE7" w:rsidRDefault="00851FE7" w:rsidP="00851FE7">
      <w:pPr>
        <w:pStyle w:val="Paragrafoelenco"/>
        <w:numPr>
          <w:ilvl w:val="0"/>
          <w:numId w:val="9"/>
        </w:numPr>
        <w:jc w:val="both"/>
      </w:pPr>
      <w:r>
        <w:t>elaborati multimediali</w:t>
      </w:r>
    </w:p>
    <w:p w14:paraId="3B50126B" w14:textId="77777777" w:rsidR="00851FE7" w:rsidRDefault="00851FE7" w:rsidP="00851FE7">
      <w:pPr>
        <w:pStyle w:val="Paragrafoelenco"/>
        <w:numPr>
          <w:ilvl w:val="0"/>
          <w:numId w:val="9"/>
        </w:numPr>
        <w:jc w:val="both"/>
      </w:pPr>
      <w:r>
        <w:lastRenderedPageBreak/>
        <w:t>esposizione verbale del progetto e dell’opportuno lessico tecnico utilizzato</w:t>
      </w:r>
    </w:p>
    <w:p w14:paraId="09DF6EBD" w14:textId="77777777" w:rsidR="00F447AC" w:rsidRPr="00F447AC" w:rsidRDefault="00F447AC" w:rsidP="00F447AC">
      <w:pPr>
        <w:pStyle w:val="Paragrafoelenco"/>
        <w:numPr>
          <w:ilvl w:val="0"/>
          <w:numId w:val="9"/>
        </w:numPr>
        <w:jc w:val="both"/>
      </w:pPr>
      <w:r>
        <w:t>e</w:t>
      </w:r>
      <w:r w:rsidRPr="00F447AC">
        <w:t>ssere in grado di sviluppare il modello utilizzando varie tecniche e materiali in situazioni spaziali elaborate e complesse.</w:t>
      </w:r>
    </w:p>
    <w:p w14:paraId="5BA7F04C" w14:textId="77777777" w:rsidR="00F447AC" w:rsidRPr="00F447AC" w:rsidRDefault="00F447AC" w:rsidP="00F447AC">
      <w:pPr>
        <w:pStyle w:val="Paragrafoelenco"/>
        <w:numPr>
          <w:ilvl w:val="0"/>
          <w:numId w:val="9"/>
        </w:numPr>
        <w:jc w:val="both"/>
      </w:pPr>
      <w:r>
        <w:t>e</w:t>
      </w:r>
      <w:r w:rsidRPr="00F447AC">
        <w:t>ssere in grado di operare con precisione e coerenza durante le fasi di esecuzione di un modello</w:t>
      </w:r>
    </w:p>
    <w:p w14:paraId="54BA70D2" w14:textId="1A8205A9" w:rsidR="00F447AC" w:rsidRDefault="00F447AC" w:rsidP="00F447AC">
      <w:pPr>
        <w:pStyle w:val="Paragrafoelenco"/>
        <w:numPr>
          <w:ilvl w:val="0"/>
          <w:numId w:val="9"/>
        </w:numPr>
        <w:jc w:val="both"/>
      </w:pPr>
      <w:r w:rsidRPr="00F447AC">
        <w:t xml:space="preserve"> </w:t>
      </w:r>
      <w:r>
        <w:t>s</w:t>
      </w:r>
      <w:r w:rsidRPr="00F447AC">
        <w:t>viluppare senso critico all’interno di un processo di apprendimento attivo</w:t>
      </w:r>
      <w:r w:rsidR="00224DDF">
        <w:t>.</w:t>
      </w:r>
    </w:p>
    <w:p w14:paraId="0F8700A2" w14:textId="14DF25EC" w:rsidR="00851FE7" w:rsidRDefault="00851FE7" w:rsidP="00851FE7">
      <w:pPr>
        <w:jc w:val="both"/>
      </w:pPr>
      <w:r>
        <w:t xml:space="preserve">La valutazione, altresì </w:t>
      </w:r>
      <w:r w:rsidR="006E323E">
        <w:t>ha tenuto</w:t>
      </w:r>
      <w:r>
        <w:t xml:space="preserve"> conto dei livelli di partenza, delle singole qualità individuali, dell’interesse mostrato verso la disciplina, partecipazione al dialogo educativo, allo stile cognitivo acquisito, all’impegno mostrato, alla puntualità nelle consegne e infine dal processo di autovalutazione che il discente dimostrerà di aver maturato.</w:t>
      </w:r>
    </w:p>
    <w:p w14:paraId="4930003F" w14:textId="7C57D6CF" w:rsidR="00851FE7" w:rsidRDefault="00851FE7" w:rsidP="00851FE7">
      <w:pPr>
        <w:jc w:val="both"/>
      </w:pPr>
      <w:r>
        <w:t xml:space="preserve">L’alunno </w:t>
      </w:r>
      <w:r w:rsidR="006E323E">
        <w:t>è stato</w:t>
      </w:r>
      <w:r>
        <w:t xml:space="preserve"> costantemente informato sui risultati delle diverse verifiche, sia quelle parziali che finali effettuate durante l’anno scolastico.</w:t>
      </w:r>
    </w:p>
    <w:p w14:paraId="51864FF8" w14:textId="3D9B4C1E" w:rsidR="00006A49" w:rsidRPr="002F2713" w:rsidRDefault="002F2713" w:rsidP="002F2713">
      <w:pPr>
        <w:jc w:val="both"/>
      </w:pPr>
      <w:r w:rsidRPr="00D46754">
        <w:t xml:space="preserve">La valutazione </w:t>
      </w:r>
      <w:r w:rsidR="006E323E">
        <w:t>è stata</w:t>
      </w:r>
      <w:r w:rsidRPr="00D46754">
        <w:t xml:space="preserve"> affrontata in chiave formativa, per responsabilizzare lo studente e fornirgli indicazioni finalizzate al recupero delle carenze, nonché alla valorizzazione delle eccellenze.</w:t>
      </w:r>
      <w:r w:rsidRPr="009D67F3">
        <w:t xml:space="preserve"> </w:t>
      </w:r>
    </w:p>
    <w:p w14:paraId="28B6CA31" w14:textId="77777777" w:rsidR="002D3A17" w:rsidRPr="00D317C2" w:rsidRDefault="002D3A17" w:rsidP="009D4E91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sectPr w:rsidR="002D3A17" w:rsidRPr="00D317C2" w:rsidSect="004D1B9E">
      <w:headerReference w:type="default" r:id="rId9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9DEF94" w14:textId="77777777" w:rsidR="00C65196" w:rsidRDefault="00C65196" w:rsidP="00ED408E">
      <w:r>
        <w:separator/>
      </w:r>
    </w:p>
  </w:endnote>
  <w:endnote w:type="continuationSeparator" w:id="0">
    <w:p w14:paraId="17EEB0F0" w14:textId="77777777" w:rsidR="00C65196" w:rsidRDefault="00C65196" w:rsidP="00ED4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F10680" w14:textId="77777777" w:rsidR="00C65196" w:rsidRDefault="00C65196" w:rsidP="00ED408E">
      <w:r>
        <w:separator/>
      </w:r>
    </w:p>
  </w:footnote>
  <w:footnote w:type="continuationSeparator" w:id="0">
    <w:p w14:paraId="598485B1" w14:textId="77777777" w:rsidR="00C65196" w:rsidRDefault="00C65196" w:rsidP="00ED4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E6A22C" w14:textId="77777777" w:rsidR="00ED408E" w:rsidRDefault="00ED408E" w:rsidP="00ED408E">
    <w:pPr>
      <w:pStyle w:val="Intestazione"/>
      <w:jc w:val="center"/>
    </w:pPr>
  </w:p>
  <w:p w14:paraId="5FE83591" w14:textId="77777777" w:rsidR="00ED408E" w:rsidRDefault="00ED408E" w:rsidP="00ED408E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45CC7"/>
    <w:multiLevelType w:val="hybridMultilevel"/>
    <w:tmpl w:val="EC32E7A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44397B"/>
    <w:multiLevelType w:val="hybridMultilevel"/>
    <w:tmpl w:val="267E10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26311"/>
    <w:multiLevelType w:val="hybridMultilevel"/>
    <w:tmpl w:val="EF2637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138A7"/>
    <w:multiLevelType w:val="hybridMultilevel"/>
    <w:tmpl w:val="A58446B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7E43CC"/>
    <w:multiLevelType w:val="hybridMultilevel"/>
    <w:tmpl w:val="550637E6"/>
    <w:lvl w:ilvl="0" w:tplc="2AE05B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45605"/>
    <w:multiLevelType w:val="hybridMultilevel"/>
    <w:tmpl w:val="66CC233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C611D45"/>
    <w:multiLevelType w:val="hybridMultilevel"/>
    <w:tmpl w:val="1AF8DB7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091F2C"/>
    <w:multiLevelType w:val="hybridMultilevel"/>
    <w:tmpl w:val="92D0CBD6"/>
    <w:lvl w:ilvl="0" w:tplc="7DE64E62">
      <w:start w:val="1"/>
      <w:numFmt w:val="bullet"/>
      <w:lvlText w:val="-"/>
      <w:lvlJc w:val="left"/>
      <w:pPr>
        <w:ind w:left="1211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73391113"/>
    <w:multiLevelType w:val="hybridMultilevel"/>
    <w:tmpl w:val="72E8A24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8"/>
  </w:num>
  <w:num w:numId="6">
    <w:abstractNumId w:val="0"/>
  </w:num>
  <w:num w:numId="7">
    <w:abstractNumId w:val="5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7C2"/>
    <w:rsid w:val="00054307"/>
    <w:rsid w:val="0006175E"/>
    <w:rsid w:val="00080A6B"/>
    <w:rsid w:val="000C79A4"/>
    <w:rsid w:val="000D09C6"/>
    <w:rsid w:val="000F1460"/>
    <w:rsid w:val="000F6FD5"/>
    <w:rsid w:val="001E61B7"/>
    <w:rsid w:val="00224DDF"/>
    <w:rsid w:val="002D3A17"/>
    <w:rsid w:val="002F2713"/>
    <w:rsid w:val="0031128C"/>
    <w:rsid w:val="00337F4C"/>
    <w:rsid w:val="00377A1A"/>
    <w:rsid w:val="0039759D"/>
    <w:rsid w:val="003B7DC1"/>
    <w:rsid w:val="003E0BC3"/>
    <w:rsid w:val="00487BBA"/>
    <w:rsid w:val="004D1B9E"/>
    <w:rsid w:val="005C18B3"/>
    <w:rsid w:val="0064694E"/>
    <w:rsid w:val="00654AAC"/>
    <w:rsid w:val="00673D64"/>
    <w:rsid w:val="00674059"/>
    <w:rsid w:val="006E323E"/>
    <w:rsid w:val="00701ADB"/>
    <w:rsid w:val="00725A5A"/>
    <w:rsid w:val="007556FE"/>
    <w:rsid w:val="00804F6C"/>
    <w:rsid w:val="008376BA"/>
    <w:rsid w:val="00851FE7"/>
    <w:rsid w:val="00862B2D"/>
    <w:rsid w:val="008C0D73"/>
    <w:rsid w:val="009D4E91"/>
    <w:rsid w:val="00A21350"/>
    <w:rsid w:val="00A8306E"/>
    <w:rsid w:val="00B82D41"/>
    <w:rsid w:val="00BD614E"/>
    <w:rsid w:val="00C65196"/>
    <w:rsid w:val="00C6733F"/>
    <w:rsid w:val="00CE08BD"/>
    <w:rsid w:val="00D317C2"/>
    <w:rsid w:val="00D841BB"/>
    <w:rsid w:val="00D8621B"/>
    <w:rsid w:val="00D87F3A"/>
    <w:rsid w:val="00DA2ADE"/>
    <w:rsid w:val="00DC742C"/>
    <w:rsid w:val="00DD4A1C"/>
    <w:rsid w:val="00E943A2"/>
    <w:rsid w:val="00ED408E"/>
    <w:rsid w:val="00F447AC"/>
    <w:rsid w:val="00F606C0"/>
    <w:rsid w:val="00F965F6"/>
    <w:rsid w:val="00FA41AF"/>
    <w:rsid w:val="00FB1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EC23E5E"/>
  <w15:chartTrackingRefBased/>
  <w15:docId w15:val="{EF0BAB5E-9F70-BB40-96AF-C556FB9E9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7556F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17C2"/>
    <w:pPr>
      <w:ind w:left="720"/>
      <w:contextualSpacing/>
    </w:pPr>
  </w:style>
  <w:style w:type="table" w:styleId="Grigliatabella">
    <w:name w:val="Table Grid"/>
    <w:basedOn w:val="Tabellanormale"/>
    <w:uiPriority w:val="39"/>
    <w:rsid w:val="002D3A1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D408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D408E"/>
  </w:style>
  <w:style w:type="paragraph" w:styleId="Pidipagina">
    <w:name w:val="footer"/>
    <w:basedOn w:val="Normale"/>
    <w:link w:val="PidipaginaCarattere"/>
    <w:uiPriority w:val="99"/>
    <w:unhideWhenUsed/>
    <w:rsid w:val="00ED408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D408E"/>
  </w:style>
  <w:style w:type="character" w:customStyle="1" w:styleId="Titolo1Carattere">
    <w:name w:val="Titolo 1 Carattere"/>
    <w:basedOn w:val="Carpredefinitoparagrafo"/>
    <w:link w:val="Titolo1"/>
    <w:uiPriority w:val="9"/>
    <w:rsid w:val="007556F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C673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71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mazon.it/Ergonomia-applicata-progetto-storici-antropometria/dp/8838743916/ref=sr_1_1?__mk_it_IT=%C3%85M%C3%85%C5%BD%C3%95%C3%91&amp;dchild=1&amp;keywords=Ergonomia+e+antropometria&amp;qid=1604826063&amp;s=books&amp;sr=1-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939</Words>
  <Characters>5357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8</cp:revision>
  <dcterms:created xsi:type="dcterms:W3CDTF">2021-06-07T22:50:00Z</dcterms:created>
  <dcterms:modified xsi:type="dcterms:W3CDTF">2021-06-09T12:59:00Z</dcterms:modified>
</cp:coreProperties>
</file>