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FD349E" w14:textId="77777777" w:rsidR="006C2D93" w:rsidRDefault="006C2D93" w:rsidP="0053152A">
      <w:pPr>
        <w:jc w:val="center"/>
        <w:outlineLvl w:val="0"/>
        <w:rPr>
          <w:b/>
          <w:bCs/>
          <w:sz w:val="32"/>
          <w:szCs w:val="32"/>
        </w:rPr>
      </w:pPr>
    </w:p>
    <w:p w14:paraId="20A4E566" w14:textId="71DF423E" w:rsidR="004E0B3F" w:rsidRDefault="00361B9F" w:rsidP="0053152A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IIS Via dell’Immacolata</w:t>
      </w:r>
      <w:r w:rsidR="00A5636A">
        <w:rPr>
          <w:b/>
          <w:bCs/>
          <w:sz w:val="32"/>
          <w:szCs w:val="32"/>
        </w:rPr>
        <w:t>,47</w:t>
      </w:r>
    </w:p>
    <w:p w14:paraId="710139F7" w14:textId="08B202CF" w:rsidR="004E0B3F" w:rsidRDefault="00361B9F" w:rsidP="0053152A">
      <w:pPr>
        <w:jc w:val="center"/>
        <w:outlineLvl w:val="0"/>
        <w:rPr>
          <w:b/>
          <w:bCs/>
        </w:rPr>
      </w:pPr>
      <w:r>
        <w:rPr>
          <w:b/>
          <w:bCs/>
        </w:rPr>
        <w:t>Anno scolastico: 20</w:t>
      </w:r>
      <w:r w:rsidR="003C3DE4">
        <w:rPr>
          <w:b/>
          <w:bCs/>
        </w:rPr>
        <w:t>20</w:t>
      </w:r>
      <w:r>
        <w:rPr>
          <w:b/>
          <w:bCs/>
        </w:rPr>
        <w:t>-20</w:t>
      </w:r>
      <w:r w:rsidR="003C3DE4">
        <w:rPr>
          <w:b/>
          <w:bCs/>
        </w:rPr>
        <w:t>21</w:t>
      </w:r>
    </w:p>
    <w:p w14:paraId="5719B69C" w14:textId="77777777" w:rsidR="004E0B3F" w:rsidRDefault="004E0B3F">
      <w:pPr>
        <w:jc w:val="center"/>
      </w:pPr>
    </w:p>
    <w:p w14:paraId="107F5E82" w14:textId="102C5DD6" w:rsidR="004E0B3F" w:rsidRPr="003C3DE4" w:rsidRDefault="00361B9F" w:rsidP="0053152A">
      <w:pPr>
        <w:jc w:val="center"/>
        <w:outlineLvl w:val="0"/>
        <w:rPr>
          <w:u w:val="single"/>
        </w:rPr>
      </w:pPr>
      <w:proofErr w:type="gramStart"/>
      <w:r w:rsidRPr="003C3DE4">
        <w:rPr>
          <w:u w:val="single"/>
        </w:rPr>
        <w:t>PROGRAMMA  DI</w:t>
      </w:r>
      <w:proofErr w:type="gramEnd"/>
      <w:r w:rsidRPr="003C3DE4">
        <w:rPr>
          <w:u w:val="single"/>
        </w:rPr>
        <w:t xml:space="preserve"> </w:t>
      </w:r>
      <w:r w:rsidR="00FA5343">
        <w:rPr>
          <w:u w:val="single"/>
        </w:rPr>
        <w:t xml:space="preserve"> </w:t>
      </w:r>
      <w:r w:rsidRPr="003C3DE4">
        <w:rPr>
          <w:u w:val="single"/>
        </w:rPr>
        <w:t xml:space="preserve">MATEMATICA </w:t>
      </w:r>
    </w:p>
    <w:p w14:paraId="015960EB" w14:textId="77777777" w:rsidR="004E0B3F" w:rsidRDefault="004E0B3F">
      <w:pPr>
        <w:jc w:val="center"/>
      </w:pPr>
    </w:p>
    <w:p w14:paraId="5CE7D9FB" w14:textId="77777777" w:rsidR="004E0B3F" w:rsidRPr="003C3DE4" w:rsidRDefault="00361B9F" w:rsidP="0053152A">
      <w:pPr>
        <w:outlineLvl w:val="0"/>
        <w:rPr>
          <w:sz w:val="22"/>
          <w:szCs w:val="22"/>
        </w:rPr>
      </w:pPr>
      <w:r w:rsidRPr="003C3DE4">
        <w:rPr>
          <w:b/>
          <w:bCs/>
          <w:sz w:val="22"/>
          <w:szCs w:val="22"/>
        </w:rPr>
        <w:t>Classe:</w:t>
      </w:r>
      <w:r w:rsidRPr="003C3DE4">
        <w:rPr>
          <w:sz w:val="22"/>
          <w:szCs w:val="22"/>
        </w:rPr>
        <w:t xml:space="preserve"> I B LSU</w:t>
      </w:r>
    </w:p>
    <w:p w14:paraId="45A25E62" w14:textId="77777777" w:rsidR="004E0B3F" w:rsidRPr="003C3DE4" w:rsidRDefault="00361B9F">
      <w:pPr>
        <w:rPr>
          <w:sz w:val="22"/>
          <w:szCs w:val="22"/>
        </w:rPr>
      </w:pPr>
      <w:r w:rsidRPr="003C3DE4">
        <w:rPr>
          <w:b/>
          <w:bCs/>
          <w:sz w:val="22"/>
          <w:szCs w:val="22"/>
        </w:rPr>
        <w:t>Docente:</w:t>
      </w:r>
      <w:r w:rsidRPr="003C3DE4">
        <w:rPr>
          <w:sz w:val="22"/>
          <w:szCs w:val="22"/>
        </w:rPr>
        <w:t xml:space="preserve"> Gagliardo Roberta </w:t>
      </w:r>
    </w:p>
    <w:p w14:paraId="010B9FA3" w14:textId="0B33E2E0" w:rsidR="004E0B3F" w:rsidRPr="003C3DE4" w:rsidRDefault="00361B9F">
      <w:pPr>
        <w:jc w:val="both"/>
        <w:rPr>
          <w:b/>
          <w:bCs/>
          <w:sz w:val="22"/>
          <w:szCs w:val="22"/>
        </w:rPr>
      </w:pPr>
      <w:r w:rsidRPr="003C3DE4">
        <w:rPr>
          <w:b/>
          <w:bCs/>
          <w:sz w:val="22"/>
          <w:szCs w:val="22"/>
        </w:rPr>
        <w:t>Testo di riferimento: “</w:t>
      </w:r>
      <w:r w:rsidRPr="003C3DE4">
        <w:rPr>
          <w:sz w:val="22"/>
          <w:szCs w:val="22"/>
        </w:rPr>
        <w:t>La Matematica a colori”, Vol. 1, L.</w:t>
      </w:r>
      <w:r w:rsidR="003C3DE4">
        <w:rPr>
          <w:sz w:val="22"/>
          <w:szCs w:val="22"/>
        </w:rPr>
        <w:t xml:space="preserve"> </w:t>
      </w:r>
      <w:r w:rsidRPr="003C3DE4">
        <w:rPr>
          <w:sz w:val="22"/>
          <w:szCs w:val="22"/>
        </w:rPr>
        <w:t>Sasso, Petrini</w:t>
      </w:r>
      <w:r w:rsidRPr="003C3DE4">
        <w:rPr>
          <w:b/>
          <w:bCs/>
          <w:sz w:val="22"/>
          <w:szCs w:val="22"/>
        </w:rPr>
        <w:t xml:space="preserve"> </w:t>
      </w:r>
    </w:p>
    <w:p w14:paraId="35F7CF03" w14:textId="77777777" w:rsidR="004E0B3F" w:rsidRPr="003C3DE4" w:rsidRDefault="004E0B3F">
      <w:pPr>
        <w:rPr>
          <w:sz w:val="22"/>
          <w:szCs w:val="22"/>
        </w:rPr>
      </w:pPr>
    </w:p>
    <w:p w14:paraId="7ECD72AA" w14:textId="77777777" w:rsidR="004E0B3F" w:rsidRPr="003C3DE4" w:rsidRDefault="00361B9F" w:rsidP="0053152A">
      <w:pPr>
        <w:jc w:val="center"/>
        <w:outlineLvl w:val="0"/>
        <w:rPr>
          <w:b/>
          <w:bCs/>
          <w:sz w:val="22"/>
          <w:szCs w:val="22"/>
        </w:rPr>
      </w:pPr>
      <w:r w:rsidRPr="003C3DE4">
        <w:rPr>
          <w:b/>
          <w:bCs/>
          <w:sz w:val="22"/>
          <w:szCs w:val="22"/>
        </w:rPr>
        <w:t>INSIEMI NUMERICI</w:t>
      </w:r>
    </w:p>
    <w:p w14:paraId="2AB4E17D" w14:textId="77777777" w:rsidR="004E0B3F" w:rsidRPr="003C3DE4" w:rsidRDefault="00361B9F">
      <w:pPr>
        <w:jc w:val="both"/>
        <w:rPr>
          <w:sz w:val="22"/>
          <w:szCs w:val="22"/>
        </w:rPr>
      </w:pPr>
      <w:r w:rsidRPr="003C3DE4">
        <w:rPr>
          <w:i/>
          <w:iCs/>
          <w:sz w:val="22"/>
          <w:szCs w:val="22"/>
          <w:u w:val="single"/>
        </w:rPr>
        <w:t>I numeri naturali.</w:t>
      </w:r>
      <w:r w:rsidRPr="003C3DE4">
        <w:rPr>
          <w:sz w:val="22"/>
          <w:szCs w:val="22"/>
        </w:rPr>
        <w:t xml:space="preserve"> L’insieme </w:t>
      </w:r>
      <w:r w:rsidRPr="003C3DE4">
        <w:rPr>
          <w:b/>
          <w:bCs/>
          <w:sz w:val="22"/>
          <w:szCs w:val="22"/>
        </w:rPr>
        <w:t>N</w:t>
      </w:r>
      <w:r w:rsidRPr="003C3DE4">
        <w:rPr>
          <w:sz w:val="22"/>
          <w:szCs w:val="22"/>
        </w:rPr>
        <w:t xml:space="preserve"> dei numeri naturali. Le operazioni in </w:t>
      </w:r>
      <w:r w:rsidRPr="003C3DE4">
        <w:rPr>
          <w:b/>
          <w:bCs/>
          <w:sz w:val="22"/>
          <w:szCs w:val="22"/>
        </w:rPr>
        <w:t>N</w:t>
      </w:r>
      <w:r w:rsidRPr="003C3DE4">
        <w:rPr>
          <w:sz w:val="22"/>
          <w:szCs w:val="22"/>
        </w:rPr>
        <w:t xml:space="preserve">: addizione, moltiplicazione, sottrazione e divisione, e loro proprietà.  Potenze ed elevamento a potenza in </w:t>
      </w:r>
      <w:r w:rsidRPr="003C3DE4">
        <w:rPr>
          <w:b/>
          <w:bCs/>
          <w:sz w:val="22"/>
          <w:szCs w:val="22"/>
        </w:rPr>
        <w:t>N</w:t>
      </w:r>
      <w:r w:rsidRPr="003C3DE4">
        <w:rPr>
          <w:sz w:val="22"/>
          <w:szCs w:val="22"/>
        </w:rPr>
        <w:t>. Le proprietà delle potenze. La legge di annullamento del prodotto. I multipli e i divisori di un numero. Criteri di divisibilità. Numeri primi. Scomposizione in fattori primi. Il massimo comun divisore e il minimo comune multiplo. Espressioni numeriche, uso delle parentesi e priorità delle operazioni.</w:t>
      </w:r>
    </w:p>
    <w:p w14:paraId="783B4A74" w14:textId="77777777" w:rsidR="004E0B3F" w:rsidRPr="003C3DE4" w:rsidRDefault="00361B9F">
      <w:pPr>
        <w:jc w:val="both"/>
        <w:rPr>
          <w:sz w:val="22"/>
          <w:szCs w:val="22"/>
        </w:rPr>
      </w:pPr>
      <w:r w:rsidRPr="003C3DE4">
        <w:rPr>
          <w:i/>
          <w:iCs/>
          <w:sz w:val="22"/>
          <w:szCs w:val="22"/>
          <w:u w:val="single"/>
        </w:rPr>
        <w:t>I numeri interi.</w:t>
      </w:r>
      <w:r w:rsidRPr="003C3DE4">
        <w:rPr>
          <w:sz w:val="22"/>
          <w:szCs w:val="22"/>
        </w:rPr>
        <w:t xml:space="preserve"> L’insieme </w:t>
      </w:r>
      <w:r w:rsidRPr="003C3DE4">
        <w:rPr>
          <w:b/>
          <w:bCs/>
          <w:sz w:val="22"/>
          <w:szCs w:val="22"/>
        </w:rPr>
        <w:t xml:space="preserve">Z </w:t>
      </w:r>
      <w:r w:rsidRPr="003C3DE4">
        <w:rPr>
          <w:sz w:val="22"/>
          <w:szCs w:val="22"/>
        </w:rPr>
        <w:t xml:space="preserve">dei numeri interi. Rappresentazione dei numeri sulla retta. Le operazioni nell’insieme dei numeri interi: addizione e sottrazione (addizione algebrica), moltiplicazione e divisone. L’elevamento a potenza in </w:t>
      </w:r>
      <w:r w:rsidRPr="003C3DE4">
        <w:rPr>
          <w:b/>
          <w:bCs/>
          <w:sz w:val="22"/>
          <w:szCs w:val="22"/>
        </w:rPr>
        <w:t>Z</w:t>
      </w:r>
      <w:r w:rsidRPr="003C3DE4">
        <w:rPr>
          <w:sz w:val="22"/>
          <w:szCs w:val="22"/>
        </w:rPr>
        <w:t xml:space="preserve">. Applicazione delle proprietà delle potenze in </w:t>
      </w:r>
      <w:r w:rsidRPr="003C3DE4">
        <w:rPr>
          <w:b/>
          <w:bCs/>
          <w:sz w:val="22"/>
          <w:szCs w:val="22"/>
        </w:rPr>
        <w:t xml:space="preserve">Z. </w:t>
      </w:r>
      <w:r w:rsidRPr="003C3DE4">
        <w:rPr>
          <w:caps/>
          <w:sz w:val="22"/>
          <w:szCs w:val="22"/>
        </w:rPr>
        <w:t>E</w:t>
      </w:r>
      <w:r w:rsidRPr="003C3DE4">
        <w:rPr>
          <w:sz w:val="22"/>
          <w:szCs w:val="22"/>
        </w:rPr>
        <w:t xml:space="preserve">spressioni in </w:t>
      </w:r>
      <w:r w:rsidRPr="003C3DE4">
        <w:rPr>
          <w:b/>
          <w:bCs/>
          <w:sz w:val="22"/>
          <w:szCs w:val="22"/>
        </w:rPr>
        <w:t>Z</w:t>
      </w:r>
      <w:r w:rsidRPr="003C3DE4">
        <w:rPr>
          <w:sz w:val="22"/>
          <w:szCs w:val="22"/>
        </w:rPr>
        <w:t xml:space="preserve">. </w:t>
      </w:r>
    </w:p>
    <w:p w14:paraId="15A44060" w14:textId="77777777" w:rsidR="004E0B3F" w:rsidRPr="003C3DE4" w:rsidRDefault="00361B9F">
      <w:pPr>
        <w:jc w:val="both"/>
        <w:rPr>
          <w:sz w:val="22"/>
          <w:szCs w:val="22"/>
        </w:rPr>
      </w:pPr>
      <w:r w:rsidRPr="003C3DE4">
        <w:rPr>
          <w:i/>
          <w:iCs/>
          <w:sz w:val="22"/>
          <w:szCs w:val="22"/>
          <w:u w:val="single"/>
        </w:rPr>
        <w:t>I numeri razionali.</w:t>
      </w:r>
      <w:r w:rsidRPr="003C3DE4">
        <w:rPr>
          <w:sz w:val="22"/>
          <w:szCs w:val="22"/>
        </w:rPr>
        <w:t xml:space="preserve"> Le frazioni. Frazioni ridotte ai minimi termini. Frazioni equivalenti. I numeri razionali e l’insieme </w:t>
      </w:r>
      <w:r w:rsidRPr="003C3DE4">
        <w:rPr>
          <w:b/>
          <w:bCs/>
          <w:sz w:val="22"/>
          <w:szCs w:val="22"/>
        </w:rPr>
        <w:t>Q</w:t>
      </w:r>
      <w:r w:rsidRPr="003C3DE4">
        <w:rPr>
          <w:sz w:val="22"/>
          <w:szCs w:val="22"/>
        </w:rPr>
        <w:t xml:space="preserve"> dei numeri razionali. Il confronto tra frazioni e loro rappresentazione sulla retta orientata. Ordinamento in </w:t>
      </w:r>
      <w:r w:rsidRPr="003C3DE4">
        <w:rPr>
          <w:b/>
          <w:bCs/>
          <w:sz w:val="22"/>
          <w:szCs w:val="22"/>
        </w:rPr>
        <w:t>Q</w:t>
      </w:r>
      <w:r w:rsidRPr="003C3DE4">
        <w:rPr>
          <w:sz w:val="22"/>
          <w:szCs w:val="22"/>
        </w:rPr>
        <w:t xml:space="preserve">. Le operazioni nell’insieme dei numeri razionali. Potenza di una frazione. Potenze con esponente intero negativo. </w:t>
      </w:r>
      <w:r w:rsidRPr="003C3DE4">
        <w:rPr>
          <w:caps/>
          <w:sz w:val="22"/>
          <w:szCs w:val="22"/>
        </w:rPr>
        <w:t>E</w:t>
      </w:r>
      <w:r w:rsidRPr="003C3DE4">
        <w:rPr>
          <w:sz w:val="22"/>
          <w:szCs w:val="22"/>
        </w:rPr>
        <w:t xml:space="preserve">spressioni in </w:t>
      </w:r>
      <w:r w:rsidRPr="003C3DE4">
        <w:rPr>
          <w:b/>
          <w:bCs/>
          <w:sz w:val="22"/>
          <w:szCs w:val="22"/>
        </w:rPr>
        <w:t>Q</w:t>
      </w:r>
      <w:r w:rsidRPr="003C3DE4">
        <w:rPr>
          <w:sz w:val="22"/>
          <w:szCs w:val="22"/>
        </w:rPr>
        <w:t xml:space="preserve">.  Rappresentazioni di frazioni tramite numeri decimali: numero decimale finito e numero decimale periodico semplice e misto. Trasformazione di una frazione in numeri decimali e viceversa. Le frazioni generatrici. Le percentuali. </w:t>
      </w:r>
    </w:p>
    <w:p w14:paraId="59465CA5" w14:textId="77777777" w:rsidR="004E0B3F" w:rsidRPr="003C3DE4" w:rsidRDefault="004E0B3F">
      <w:pPr>
        <w:jc w:val="center"/>
        <w:rPr>
          <w:b/>
          <w:bCs/>
          <w:sz w:val="22"/>
          <w:szCs w:val="22"/>
        </w:rPr>
      </w:pPr>
    </w:p>
    <w:p w14:paraId="7B5D0180" w14:textId="77777777" w:rsidR="004E0B3F" w:rsidRPr="003C3DE4" w:rsidRDefault="00361B9F" w:rsidP="0053152A">
      <w:pPr>
        <w:jc w:val="center"/>
        <w:outlineLvl w:val="0"/>
        <w:rPr>
          <w:b/>
          <w:bCs/>
          <w:sz w:val="22"/>
          <w:szCs w:val="22"/>
        </w:rPr>
      </w:pPr>
      <w:r w:rsidRPr="003C3DE4">
        <w:rPr>
          <w:b/>
          <w:bCs/>
          <w:sz w:val="22"/>
          <w:szCs w:val="22"/>
        </w:rPr>
        <w:t>CALCOLO LETTERALE</w:t>
      </w:r>
    </w:p>
    <w:p w14:paraId="3A0F8A5B" w14:textId="77777777" w:rsidR="004E0B3F" w:rsidRPr="003C3DE4" w:rsidRDefault="00361B9F">
      <w:pPr>
        <w:jc w:val="both"/>
        <w:rPr>
          <w:sz w:val="22"/>
          <w:szCs w:val="22"/>
        </w:rPr>
      </w:pPr>
      <w:r w:rsidRPr="003C3DE4">
        <w:rPr>
          <w:sz w:val="22"/>
          <w:szCs w:val="22"/>
        </w:rPr>
        <w:t xml:space="preserve">Espressioni algebriche letterali. Determinazione del valore numerico di un’espressione letterale. </w:t>
      </w:r>
      <w:r w:rsidRPr="003C3DE4">
        <w:rPr>
          <w:i/>
          <w:iCs/>
          <w:sz w:val="22"/>
          <w:szCs w:val="22"/>
          <w:u w:val="single"/>
        </w:rPr>
        <w:t>Monomi</w:t>
      </w:r>
      <w:r w:rsidRPr="003C3DE4">
        <w:rPr>
          <w:sz w:val="22"/>
          <w:szCs w:val="22"/>
        </w:rPr>
        <w:t xml:space="preserve">: definizione di monomio. Forma normale di un monomio e grado di un monomio. Monomi uguali e opposti, monomi simili. Operazioni con i monomi: addizione, sottrazione, moltiplicazione, divisione, elevamento a potenza. Massimo comun divisore e minimo comune multiplo fra monomi. Espressioni con i monomi. </w:t>
      </w:r>
    </w:p>
    <w:p w14:paraId="48A3D461" w14:textId="220B1B02" w:rsidR="003C3DE4" w:rsidRPr="003C3DE4" w:rsidRDefault="00361B9F">
      <w:pPr>
        <w:jc w:val="both"/>
        <w:rPr>
          <w:sz w:val="22"/>
          <w:szCs w:val="22"/>
        </w:rPr>
      </w:pPr>
      <w:r w:rsidRPr="003C3DE4">
        <w:rPr>
          <w:i/>
          <w:iCs/>
          <w:sz w:val="22"/>
          <w:szCs w:val="22"/>
          <w:u w:val="single"/>
        </w:rPr>
        <w:t>Polinomi</w:t>
      </w:r>
      <w:r w:rsidRPr="003C3DE4">
        <w:rPr>
          <w:sz w:val="22"/>
          <w:szCs w:val="22"/>
        </w:rPr>
        <w:t xml:space="preserve">: definizione di polinomio. Grado di un polinomio. Polinomi ordinati, omogenei e completi. Le operazioni con i polinomi: addizione e sottrazione, moltiplicazione di un monomio per un polinomio, moltiplicazione di due polinomi. Prodotti notevoli: quadrato di un binomio, cubo di un binomio, quadrato di un trinomio, prodotto della somma di due monomi per la loro differenza. </w:t>
      </w:r>
      <w:r w:rsidR="00422FA5" w:rsidRPr="003C3DE4">
        <w:rPr>
          <w:sz w:val="22"/>
          <w:szCs w:val="22"/>
        </w:rPr>
        <w:t xml:space="preserve">Divisione di un polinomio per un monomio.  Espressioni con i polinomi. I polinomi per risolvere problemi. </w:t>
      </w:r>
    </w:p>
    <w:p w14:paraId="63FBA4E6" w14:textId="77777777" w:rsidR="001A0A7F" w:rsidRPr="001A0A7F" w:rsidRDefault="003C3DE4" w:rsidP="001A0A7F">
      <w:pPr>
        <w:jc w:val="both"/>
        <w:rPr>
          <w:sz w:val="22"/>
          <w:szCs w:val="22"/>
        </w:rPr>
      </w:pPr>
      <w:r w:rsidRPr="003C3DE4">
        <w:rPr>
          <w:i/>
          <w:iCs/>
          <w:sz w:val="22"/>
          <w:szCs w:val="22"/>
          <w:u w:val="single"/>
        </w:rPr>
        <w:t>Scomposizione di un polinomio in fattori</w:t>
      </w:r>
      <w:r w:rsidRPr="003C3DE4">
        <w:rPr>
          <w:sz w:val="22"/>
          <w:szCs w:val="22"/>
        </w:rPr>
        <w:t xml:space="preserve">. </w:t>
      </w:r>
      <w:r w:rsidR="001A0A7F" w:rsidRPr="001A0A7F">
        <w:rPr>
          <w:iCs/>
          <w:sz w:val="22"/>
          <w:szCs w:val="22"/>
        </w:rPr>
        <w:t xml:space="preserve">Scomposizione di polinomi. </w:t>
      </w:r>
      <w:r w:rsidR="001A0A7F" w:rsidRPr="001A0A7F">
        <w:rPr>
          <w:sz w:val="22"/>
          <w:szCs w:val="22"/>
        </w:rPr>
        <w:t xml:space="preserve">Polinomi riducibili e polinomi irriducibili. Scomposizione in fattori dei polinomi: il raccoglimento totale, il raccoglimento parziale. Scomposizioni mediante prodotti notevoli: la differenza di due quadrati, il quadrato di un binomio, il cubo di un binomio, il quadrato di un trinomio. Somma e differenza di cubi. Scomposizione di particolari trinomi di secondo grado. </w:t>
      </w:r>
    </w:p>
    <w:p w14:paraId="64888F0A" w14:textId="47F1F2F5" w:rsidR="004E0B3F" w:rsidRPr="001A0A7F" w:rsidRDefault="004E0B3F" w:rsidP="001A0A7F">
      <w:pPr>
        <w:jc w:val="both"/>
        <w:rPr>
          <w:b/>
          <w:bCs/>
          <w:sz w:val="22"/>
          <w:szCs w:val="22"/>
        </w:rPr>
      </w:pPr>
    </w:p>
    <w:p w14:paraId="65E45C5B" w14:textId="77777777" w:rsidR="004E0B3F" w:rsidRPr="003C3DE4" w:rsidRDefault="00361B9F" w:rsidP="0053152A">
      <w:pPr>
        <w:jc w:val="center"/>
        <w:outlineLvl w:val="0"/>
        <w:rPr>
          <w:b/>
          <w:bCs/>
          <w:sz w:val="22"/>
          <w:szCs w:val="22"/>
        </w:rPr>
      </w:pPr>
      <w:r w:rsidRPr="003C3DE4">
        <w:rPr>
          <w:b/>
          <w:bCs/>
          <w:sz w:val="22"/>
          <w:szCs w:val="22"/>
        </w:rPr>
        <w:t>EQUAZIONI</w:t>
      </w:r>
    </w:p>
    <w:p w14:paraId="04B7FFAE" w14:textId="282DF3C2" w:rsidR="004E0B3F" w:rsidRPr="003C3DE4" w:rsidRDefault="00361B9F">
      <w:pPr>
        <w:jc w:val="both"/>
        <w:rPr>
          <w:sz w:val="22"/>
          <w:szCs w:val="22"/>
        </w:rPr>
      </w:pPr>
      <w:r w:rsidRPr="003C3DE4">
        <w:rPr>
          <w:i/>
          <w:iCs/>
          <w:sz w:val="22"/>
          <w:szCs w:val="22"/>
          <w:u w:val="single"/>
        </w:rPr>
        <w:t>Equazioni:</w:t>
      </w:r>
      <w:r w:rsidRPr="003C3DE4">
        <w:rPr>
          <w:sz w:val="22"/>
          <w:szCs w:val="22"/>
        </w:rPr>
        <w:t xml:space="preserve"> definizione di equazione. Grado di un’equazione. Soluzione di un’equazione. Equazione determinata, indeterminata e impossibile</w:t>
      </w:r>
      <w:r w:rsidR="00C32B5D">
        <w:rPr>
          <w:sz w:val="22"/>
          <w:szCs w:val="22"/>
        </w:rPr>
        <w:t xml:space="preserve">. </w:t>
      </w:r>
      <w:r w:rsidRPr="003C3DE4">
        <w:rPr>
          <w:sz w:val="22"/>
          <w:szCs w:val="22"/>
        </w:rPr>
        <w:t>Equazioni equivalenti. Principi di equivalenza. Equazioni numeriche intere di primo grado</w:t>
      </w:r>
      <w:r w:rsidR="00C32B5D">
        <w:rPr>
          <w:sz w:val="22"/>
          <w:szCs w:val="22"/>
        </w:rPr>
        <w:t xml:space="preserve">. </w:t>
      </w:r>
    </w:p>
    <w:p w14:paraId="3542A0C3" w14:textId="581E2125" w:rsidR="003C3DE4" w:rsidRPr="003C3DE4" w:rsidRDefault="003C3DE4" w:rsidP="003C3DE4">
      <w:pPr>
        <w:rPr>
          <w:b/>
          <w:bCs/>
          <w:sz w:val="22"/>
          <w:szCs w:val="22"/>
        </w:rPr>
      </w:pPr>
    </w:p>
    <w:p w14:paraId="04B9F67B" w14:textId="224ED9AB" w:rsidR="003C3DE4" w:rsidRPr="0021427E" w:rsidRDefault="003C3DE4" w:rsidP="003C3DE4">
      <w:pPr>
        <w:jc w:val="center"/>
        <w:outlineLvl w:val="0"/>
        <w:rPr>
          <w:b/>
          <w:bCs/>
          <w:sz w:val="22"/>
          <w:szCs w:val="22"/>
        </w:rPr>
      </w:pPr>
      <w:r w:rsidRPr="0021427E">
        <w:rPr>
          <w:b/>
          <w:bCs/>
          <w:sz w:val="22"/>
          <w:szCs w:val="22"/>
        </w:rPr>
        <w:t xml:space="preserve">EDUCAZIONE CIVICA </w:t>
      </w:r>
    </w:p>
    <w:p w14:paraId="20F7BB39" w14:textId="77777777" w:rsidR="003C3DE4" w:rsidRPr="003C3DE4" w:rsidRDefault="003C3DE4" w:rsidP="003C3DE4">
      <w:pPr>
        <w:jc w:val="center"/>
        <w:outlineLvl w:val="0"/>
        <w:rPr>
          <w:sz w:val="22"/>
          <w:szCs w:val="22"/>
        </w:rPr>
      </w:pPr>
    </w:p>
    <w:p w14:paraId="11537FFD" w14:textId="472393E7" w:rsidR="003C3DE4" w:rsidRPr="003C3DE4" w:rsidRDefault="003C3DE4" w:rsidP="003C3DE4">
      <w:pPr>
        <w:outlineLvl w:val="0"/>
        <w:rPr>
          <w:i/>
          <w:iCs/>
          <w:sz w:val="22"/>
          <w:szCs w:val="22"/>
          <w:u w:val="single"/>
        </w:rPr>
      </w:pPr>
      <w:r w:rsidRPr="003C3DE4">
        <w:rPr>
          <w:i/>
          <w:iCs/>
          <w:sz w:val="22"/>
          <w:szCs w:val="22"/>
          <w:u w:val="single"/>
        </w:rPr>
        <w:t>Cittadinanza Digitale</w:t>
      </w:r>
      <w:r>
        <w:rPr>
          <w:i/>
          <w:iCs/>
          <w:sz w:val="22"/>
          <w:szCs w:val="22"/>
          <w:u w:val="single"/>
        </w:rPr>
        <w:t xml:space="preserve">: </w:t>
      </w:r>
      <w:r w:rsidRPr="003C3DE4">
        <w:rPr>
          <w:sz w:val="22"/>
          <w:szCs w:val="22"/>
        </w:rPr>
        <w:t>Identità digitale e Privacy</w:t>
      </w:r>
      <w:r>
        <w:rPr>
          <w:sz w:val="22"/>
          <w:szCs w:val="22"/>
        </w:rPr>
        <w:t>.</w:t>
      </w:r>
      <w:r w:rsidRPr="003C3DE4">
        <w:rPr>
          <w:sz w:val="22"/>
          <w:szCs w:val="22"/>
        </w:rPr>
        <w:t xml:space="preserve"> Il GDPR, il trattamento dei dati personali e la tutela della Privacy. </w:t>
      </w:r>
    </w:p>
    <w:p w14:paraId="16EA6D26" w14:textId="3A6A0314" w:rsidR="003C3DE4" w:rsidRPr="003C3DE4" w:rsidRDefault="003C3DE4">
      <w:pPr>
        <w:jc w:val="center"/>
        <w:rPr>
          <w:b/>
          <w:bCs/>
          <w:sz w:val="22"/>
          <w:szCs w:val="22"/>
        </w:rPr>
      </w:pPr>
    </w:p>
    <w:p w14:paraId="46887852" w14:textId="77777777" w:rsidR="0053152A" w:rsidRPr="003C3DE4" w:rsidRDefault="0053152A">
      <w:pPr>
        <w:jc w:val="both"/>
        <w:rPr>
          <w:sz w:val="22"/>
          <w:szCs w:val="22"/>
        </w:rPr>
      </w:pPr>
    </w:p>
    <w:p w14:paraId="63A32937" w14:textId="0E906714" w:rsidR="003C3DE4" w:rsidRPr="003C3DE4" w:rsidRDefault="00A5636A">
      <w:pPr>
        <w:jc w:val="both"/>
        <w:rPr>
          <w:sz w:val="22"/>
          <w:szCs w:val="22"/>
        </w:rPr>
      </w:pPr>
      <w:r w:rsidRPr="003C3DE4">
        <w:rPr>
          <w:sz w:val="22"/>
          <w:szCs w:val="22"/>
        </w:rPr>
        <w:t xml:space="preserve">Civitavecchia, </w:t>
      </w:r>
      <w:r w:rsidR="003C3DE4" w:rsidRPr="003C3DE4">
        <w:rPr>
          <w:sz w:val="22"/>
          <w:szCs w:val="22"/>
        </w:rPr>
        <w:t>0</w:t>
      </w:r>
      <w:r w:rsidR="003C3DE4">
        <w:rPr>
          <w:sz w:val="22"/>
          <w:szCs w:val="22"/>
        </w:rPr>
        <w:t>4</w:t>
      </w:r>
      <w:r w:rsidRPr="003C3DE4">
        <w:rPr>
          <w:sz w:val="22"/>
          <w:szCs w:val="22"/>
        </w:rPr>
        <w:t>/06/20</w:t>
      </w:r>
      <w:r w:rsidR="003C3DE4" w:rsidRPr="003C3DE4">
        <w:rPr>
          <w:sz w:val="22"/>
          <w:szCs w:val="22"/>
        </w:rPr>
        <w:t>21</w:t>
      </w:r>
    </w:p>
    <w:p w14:paraId="0E9F4EBD" w14:textId="5C339D9B" w:rsidR="003C3DE4" w:rsidRDefault="003C3DE4" w:rsidP="0053152A">
      <w:pPr>
        <w:jc w:val="both"/>
        <w:outlineLvl w:val="0"/>
        <w:rPr>
          <w:sz w:val="22"/>
          <w:szCs w:val="22"/>
        </w:rPr>
      </w:pPr>
    </w:p>
    <w:p w14:paraId="5A8BB6DD" w14:textId="3CF33286" w:rsidR="003C3DE4" w:rsidRDefault="00361B9F" w:rsidP="003C3DE4">
      <w:pPr>
        <w:jc w:val="both"/>
        <w:outlineLvl w:val="0"/>
        <w:rPr>
          <w:sz w:val="22"/>
          <w:szCs w:val="22"/>
        </w:rPr>
      </w:pP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="003C3DE4">
        <w:rPr>
          <w:sz w:val="22"/>
          <w:szCs w:val="22"/>
        </w:rPr>
        <w:tab/>
      </w:r>
      <w:r w:rsidRPr="003C3DE4">
        <w:rPr>
          <w:sz w:val="22"/>
          <w:szCs w:val="22"/>
        </w:rPr>
        <w:t xml:space="preserve">L’insegnante </w:t>
      </w:r>
    </w:p>
    <w:p w14:paraId="2F0CE357" w14:textId="54CF17AC" w:rsidR="004E0B3F" w:rsidRDefault="00361B9F">
      <w:pPr>
        <w:jc w:val="both"/>
        <w:rPr>
          <w:sz w:val="22"/>
          <w:szCs w:val="22"/>
        </w:rPr>
      </w:pP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="0053152A" w:rsidRPr="003C3DE4">
        <w:rPr>
          <w:sz w:val="22"/>
          <w:szCs w:val="22"/>
        </w:rPr>
        <w:tab/>
      </w:r>
      <w:r w:rsidR="0053152A" w:rsidRPr="003C3DE4">
        <w:rPr>
          <w:sz w:val="22"/>
          <w:szCs w:val="22"/>
        </w:rPr>
        <w:tab/>
      </w:r>
      <w:r w:rsidR="0053152A" w:rsidRPr="003C3DE4">
        <w:rPr>
          <w:sz w:val="22"/>
          <w:szCs w:val="22"/>
        </w:rPr>
        <w:tab/>
      </w:r>
      <w:r w:rsidR="0053152A" w:rsidRPr="003C3DE4">
        <w:rPr>
          <w:sz w:val="22"/>
          <w:szCs w:val="22"/>
        </w:rPr>
        <w:tab/>
      </w:r>
      <w:r w:rsidR="0053152A" w:rsidRPr="003C3DE4">
        <w:rPr>
          <w:sz w:val="22"/>
          <w:szCs w:val="22"/>
        </w:rPr>
        <w:tab/>
        <w:t xml:space="preserve">         Roberta Gagliardo</w:t>
      </w:r>
    </w:p>
    <w:p w14:paraId="0C255090" w14:textId="77777777" w:rsidR="003C3DE4" w:rsidRPr="003C3DE4" w:rsidRDefault="003C3DE4">
      <w:pPr>
        <w:jc w:val="both"/>
        <w:rPr>
          <w:sz w:val="22"/>
          <w:szCs w:val="22"/>
        </w:rPr>
      </w:pPr>
    </w:p>
    <w:p w14:paraId="09C1BD02" w14:textId="46259799" w:rsidR="004E0B3F" w:rsidRPr="003C3DE4" w:rsidRDefault="003C3DE4" w:rsidP="003C3DE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Presa visione degli alunni in data  05/06/2021</w:t>
      </w:r>
    </w:p>
    <w:sectPr w:rsidR="004E0B3F" w:rsidRPr="003C3DE4" w:rsidSect="006C2D93">
      <w:headerReference w:type="default" r:id="rId6"/>
      <w:footerReference w:type="default" r:id="rId7"/>
      <w:pgSz w:w="11900" w:h="16840"/>
      <w:pgMar w:top="720" w:right="720" w:bottom="720" w:left="720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A03373" w14:textId="77777777" w:rsidR="00237DE7" w:rsidRDefault="00237DE7">
      <w:r>
        <w:separator/>
      </w:r>
    </w:p>
  </w:endnote>
  <w:endnote w:type="continuationSeparator" w:id="0">
    <w:p w14:paraId="2F0903D5" w14:textId="77777777" w:rsidR="00237DE7" w:rsidRDefault="0023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EF20D5" w14:textId="77777777" w:rsidR="004E0B3F" w:rsidRDefault="004E0B3F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9F33CB" w14:textId="77777777" w:rsidR="00237DE7" w:rsidRDefault="00237DE7">
      <w:r>
        <w:separator/>
      </w:r>
    </w:p>
  </w:footnote>
  <w:footnote w:type="continuationSeparator" w:id="0">
    <w:p w14:paraId="213DE27A" w14:textId="77777777" w:rsidR="00237DE7" w:rsidRDefault="00237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1CE9A" w14:textId="77777777" w:rsidR="004E0B3F" w:rsidRDefault="004E0B3F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B3F"/>
    <w:rsid w:val="001528F2"/>
    <w:rsid w:val="001A0A7F"/>
    <w:rsid w:val="0021427E"/>
    <w:rsid w:val="00237DE7"/>
    <w:rsid w:val="00361B9F"/>
    <w:rsid w:val="003C3DE4"/>
    <w:rsid w:val="00422FA5"/>
    <w:rsid w:val="004E0B3F"/>
    <w:rsid w:val="0053152A"/>
    <w:rsid w:val="006C2D93"/>
    <w:rsid w:val="00A13D09"/>
    <w:rsid w:val="00A5636A"/>
    <w:rsid w:val="00A77CC5"/>
    <w:rsid w:val="00C32B5D"/>
    <w:rsid w:val="00C93B1B"/>
    <w:rsid w:val="00D65699"/>
    <w:rsid w:val="00FA5343"/>
    <w:rsid w:val="00FE392B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92800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520</Words>
  <Characters>2966</Characters>
  <Application>Microsoft Office Word</Application>
  <DocSecurity>0</DocSecurity>
  <Lines>24</Lines>
  <Paragraphs>6</Paragraphs>
  <ScaleCrop>false</ScaleCrop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Roberta Gagliardo Gagliardo</cp:lastModifiedBy>
  <cp:revision>10</cp:revision>
  <dcterms:created xsi:type="dcterms:W3CDTF">2021-06-01T06:29:00Z</dcterms:created>
  <dcterms:modified xsi:type="dcterms:W3CDTF">2021-06-01T15:32:00Z</dcterms:modified>
</cp:coreProperties>
</file>