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14C02" w14:textId="77777777" w:rsidR="001F13B8" w:rsidRPr="00FF7E99" w:rsidRDefault="004F72DC" w:rsidP="004F72DC">
      <w:pPr>
        <w:jc w:val="center"/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>PROGRAMMA DI FISICA</w:t>
      </w:r>
    </w:p>
    <w:p w14:paraId="212B9875" w14:textId="1C3DA781" w:rsidR="004F72DC" w:rsidRPr="00FF7E99" w:rsidRDefault="00660FFD" w:rsidP="00660FFD">
      <w:pPr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 xml:space="preserve">                                                                        </w:t>
      </w:r>
      <w:r w:rsidR="004F72DC" w:rsidRPr="00FF7E99">
        <w:rPr>
          <w:b/>
          <w:sz w:val="20"/>
          <w:szCs w:val="20"/>
        </w:rPr>
        <w:t>Classe 3 B</w:t>
      </w:r>
      <w:r w:rsidR="00701542" w:rsidRPr="00FF7E99">
        <w:rPr>
          <w:b/>
          <w:sz w:val="20"/>
          <w:szCs w:val="20"/>
        </w:rPr>
        <w:t xml:space="preserve"> Artistico</w:t>
      </w:r>
    </w:p>
    <w:p w14:paraId="148A740C" w14:textId="1C068E19" w:rsidR="004F72DC" w:rsidRPr="00FF7E99" w:rsidRDefault="00660FFD" w:rsidP="00660FFD">
      <w:pPr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 xml:space="preserve">                                                                           </w:t>
      </w:r>
      <w:r w:rsidR="004F72DC" w:rsidRPr="00FF7E99">
        <w:rPr>
          <w:b/>
          <w:sz w:val="20"/>
          <w:szCs w:val="20"/>
        </w:rPr>
        <w:t>A.S. 20</w:t>
      </w:r>
      <w:r w:rsidR="00110E0D" w:rsidRPr="00FF7E99">
        <w:rPr>
          <w:b/>
          <w:sz w:val="20"/>
          <w:szCs w:val="20"/>
        </w:rPr>
        <w:t>20</w:t>
      </w:r>
      <w:r w:rsidR="004F72DC" w:rsidRPr="00FF7E99">
        <w:rPr>
          <w:b/>
          <w:sz w:val="20"/>
          <w:szCs w:val="20"/>
        </w:rPr>
        <w:t>/20</w:t>
      </w:r>
      <w:r w:rsidR="00701542" w:rsidRPr="00FF7E99">
        <w:rPr>
          <w:b/>
          <w:sz w:val="20"/>
          <w:szCs w:val="20"/>
        </w:rPr>
        <w:t>2</w:t>
      </w:r>
      <w:r w:rsidR="00110E0D" w:rsidRPr="00FF7E99">
        <w:rPr>
          <w:b/>
          <w:sz w:val="20"/>
          <w:szCs w:val="20"/>
        </w:rPr>
        <w:t>1</w:t>
      </w:r>
    </w:p>
    <w:p w14:paraId="6226F3B9" w14:textId="77777777" w:rsidR="008D4B9C" w:rsidRPr="00FF7E99" w:rsidRDefault="008D4B9C" w:rsidP="004F72DC">
      <w:pPr>
        <w:jc w:val="center"/>
        <w:rPr>
          <w:b/>
          <w:sz w:val="20"/>
          <w:szCs w:val="20"/>
        </w:rPr>
      </w:pPr>
    </w:p>
    <w:p w14:paraId="0B60DD59" w14:textId="56050964" w:rsidR="008D4B9C" w:rsidRPr="00FF7E99" w:rsidRDefault="008D4B9C" w:rsidP="004F72DC">
      <w:pPr>
        <w:jc w:val="center"/>
        <w:rPr>
          <w:b/>
          <w:sz w:val="20"/>
          <w:szCs w:val="20"/>
        </w:rPr>
      </w:pPr>
    </w:p>
    <w:p w14:paraId="438CC998" w14:textId="735F6630" w:rsidR="002002F5" w:rsidRPr="00FF7E99" w:rsidRDefault="002002F5" w:rsidP="002002F5">
      <w:pPr>
        <w:spacing w:line="200" w:lineRule="exact"/>
        <w:rPr>
          <w:sz w:val="20"/>
          <w:szCs w:val="20"/>
        </w:rPr>
      </w:pPr>
    </w:p>
    <w:p w14:paraId="332C3C30" w14:textId="77777777" w:rsidR="009178FF" w:rsidRPr="00FF7E99" w:rsidRDefault="009178FF" w:rsidP="009178FF">
      <w:pPr>
        <w:jc w:val="both"/>
        <w:rPr>
          <w:b/>
          <w:sz w:val="20"/>
          <w:szCs w:val="20"/>
        </w:rPr>
      </w:pPr>
    </w:p>
    <w:p w14:paraId="29A03F72" w14:textId="57F08AAA" w:rsidR="000E3A66" w:rsidRPr="00FF7E99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>Le grandezze</w:t>
      </w:r>
    </w:p>
    <w:p w14:paraId="5CF902E2" w14:textId="186BA291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La misura delle grandezze</w:t>
      </w:r>
    </w:p>
    <w:p w14:paraId="143A3764" w14:textId="12E83EA5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Sistema Internazionale di Unità</w:t>
      </w:r>
    </w:p>
    <w:p w14:paraId="744840BB" w14:textId="1BEC1FEA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L’intervallo di tempo</w:t>
      </w:r>
    </w:p>
    <w:p w14:paraId="0E8B9552" w14:textId="77599DDB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La lunghezza</w:t>
      </w:r>
    </w:p>
    <w:p w14:paraId="4C912588" w14:textId="019721B4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L’area</w:t>
      </w:r>
    </w:p>
    <w:p w14:paraId="18229411" w14:textId="4BFD9427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volume</w:t>
      </w:r>
    </w:p>
    <w:p w14:paraId="1DF49B7C" w14:textId="03211232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La massa</w:t>
      </w:r>
    </w:p>
    <w:p w14:paraId="5A2972AC" w14:textId="3D335D90" w:rsidR="009A59DB" w:rsidRPr="00FF7E99" w:rsidRDefault="009A59DB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La densità</w:t>
      </w:r>
    </w:p>
    <w:p w14:paraId="01A1C502" w14:textId="77777777" w:rsidR="009A59DB" w:rsidRPr="00FF7E99" w:rsidRDefault="009A59DB" w:rsidP="009A59DB">
      <w:pPr>
        <w:pStyle w:val="Paragrafoelenco"/>
        <w:jc w:val="both"/>
        <w:rPr>
          <w:b/>
          <w:sz w:val="20"/>
          <w:szCs w:val="20"/>
        </w:rPr>
      </w:pPr>
    </w:p>
    <w:p w14:paraId="26C3B63F" w14:textId="351BABFC" w:rsidR="009A59DB" w:rsidRPr="00FF7E99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>La misura</w:t>
      </w:r>
    </w:p>
    <w:p w14:paraId="360F84C4" w14:textId="42BF682B" w:rsidR="009A59DB" w:rsidRPr="00FF7E99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Gli strumenti di misura</w:t>
      </w:r>
    </w:p>
    <w:p w14:paraId="0A037C2C" w14:textId="7EBBAF10" w:rsidR="009A59DB" w:rsidRPr="00FF7E99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L’</w:t>
      </w:r>
      <w:r w:rsidR="00751630" w:rsidRPr="00FF7E99">
        <w:rPr>
          <w:sz w:val="20"/>
          <w:szCs w:val="20"/>
        </w:rPr>
        <w:t>incertezza (errore)</w:t>
      </w:r>
      <w:r w:rsidRPr="00FF7E99">
        <w:rPr>
          <w:sz w:val="20"/>
          <w:szCs w:val="20"/>
        </w:rPr>
        <w:t xml:space="preserve"> nelle misure</w:t>
      </w:r>
    </w:p>
    <w:p w14:paraId="5DBCEF7D" w14:textId="343C7656" w:rsidR="009A59DB" w:rsidRPr="00FF7E99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Errore sistematico ed errore casuale</w:t>
      </w:r>
    </w:p>
    <w:p w14:paraId="3E83374F" w14:textId="4DF7DF6B" w:rsidR="009A59DB" w:rsidRPr="00FF7E99" w:rsidRDefault="00751630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 xml:space="preserve">Il valore medio </w:t>
      </w:r>
    </w:p>
    <w:p w14:paraId="35B3CE23" w14:textId="368F4217" w:rsidR="00751630" w:rsidRPr="00FF7E99" w:rsidRDefault="00751630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L’errore assoluto</w:t>
      </w:r>
    </w:p>
    <w:p w14:paraId="0E94989D" w14:textId="7FD4D1D3" w:rsidR="009A59DB" w:rsidRPr="00FF7E99" w:rsidRDefault="009A59DB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L’errore relativo e la precisione di una misura</w:t>
      </w:r>
    </w:p>
    <w:p w14:paraId="228281AB" w14:textId="2E5BCE89" w:rsidR="00D43C84" w:rsidRPr="00FF7E99" w:rsidRDefault="00D43C84" w:rsidP="00D43C84">
      <w:pPr>
        <w:jc w:val="both"/>
        <w:rPr>
          <w:b/>
          <w:sz w:val="20"/>
          <w:szCs w:val="20"/>
        </w:rPr>
      </w:pPr>
    </w:p>
    <w:p w14:paraId="45FE1993" w14:textId="77777777" w:rsidR="00D43C84" w:rsidRPr="00FF7E99" w:rsidRDefault="00D43C84" w:rsidP="00D43C84">
      <w:pPr>
        <w:pStyle w:val="Paragrafoelenco"/>
        <w:numPr>
          <w:ilvl w:val="0"/>
          <w:numId w:val="5"/>
        </w:numPr>
        <w:jc w:val="both"/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>I moti nel piano</w:t>
      </w:r>
    </w:p>
    <w:p w14:paraId="4027EBC0" w14:textId="77777777" w:rsidR="00D43C84" w:rsidRPr="00FF7E99" w:rsidRDefault="00D43C84" w:rsidP="00D43C84">
      <w:pPr>
        <w:pStyle w:val="Paragrafoelenco"/>
        <w:numPr>
          <w:ilvl w:val="0"/>
          <w:numId w:val="5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 vettori e gli scalari</w:t>
      </w:r>
    </w:p>
    <w:p w14:paraId="130F1DFC" w14:textId="49B145B8" w:rsidR="00D43C84" w:rsidRPr="00FF7E99" w:rsidRDefault="00D43C84" w:rsidP="00D43C84">
      <w:pPr>
        <w:pStyle w:val="Paragrafoelenco"/>
        <w:numPr>
          <w:ilvl w:val="0"/>
          <w:numId w:val="5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Le operazioni con i vettori</w:t>
      </w:r>
    </w:p>
    <w:p w14:paraId="66EA5388" w14:textId="77777777" w:rsidR="009A59DB" w:rsidRPr="00FF7E99" w:rsidRDefault="009A59DB" w:rsidP="009A59DB">
      <w:pPr>
        <w:jc w:val="both"/>
        <w:rPr>
          <w:b/>
          <w:sz w:val="20"/>
          <w:szCs w:val="20"/>
        </w:rPr>
      </w:pPr>
    </w:p>
    <w:p w14:paraId="12D0C0EB" w14:textId="040C1231" w:rsidR="009A59DB" w:rsidRPr="00FF7E99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>La velocità</w:t>
      </w:r>
    </w:p>
    <w:p w14:paraId="21A9A42D" w14:textId="7607C4EA" w:rsidR="009A59DB" w:rsidRPr="00FF7E99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punto materiale in movimento</w:t>
      </w:r>
    </w:p>
    <w:p w14:paraId="200EE22E" w14:textId="43004D3A" w:rsidR="009A59DB" w:rsidRPr="00FF7E99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 sistemi di riferimento</w:t>
      </w:r>
    </w:p>
    <w:p w14:paraId="231A4CC8" w14:textId="6C606A22" w:rsidR="009A59DB" w:rsidRPr="00FF7E99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moto rettilineo</w:t>
      </w:r>
    </w:p>
    <w:p w14:paraId="7D9F893A" w14:textId="7890F57D" w:rsidR="009A59DB" w:rsidRPr="00FF7E99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La velocità media</w:t>
      </w:r>
    </w:p>
    <w:p w14:paraId="04E7B83F" w14:textId="1B9D62CD" w:rsidR="007B3372" w:rsidRPr="00FF7E99" w:rsidRDefault="009A59DB" w:rsidP="00110E0D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Calcolo della distanza e del tempo</w:t>
      </w:r>
    </w:p>
    <w:p w14:paraId="6C4FAC9C" w14:textId="71834838" w:rsidR="009A59DB" w:rsidRPr="00FF7E99" w:rsidRDefault="009A59DB" w:rsidP="009A59DB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moto rettilineo uniforme</w:t>
      </w:r>
    </w:p>
    <w:p w14:paraId="3C0C6A41" w14:textId="2B9F90A8" w:rsidR="009A59DB" w:rsidRPr="00FF7E99" w:rsidRDefault="009A59DB" w:rsidP="00D43C84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Calcolo della posizione e del tempo nel moto uniforme</w:t>
      </w:r>
    </w:p>
    <w:p w14:paraId="32825747" w14:textId="77777777" w:rsidR="00D43C84" w:rsidRPr="00FF7E99" w:rsidRDefault="00D43C84" w:rsidP="009A59DB">
      <w:pPr>
        <w:jc w:val="both"/>
        <w:rPr>
          <w:b/>
          <w:sz w:val="20"/>
          <w:szCs w:val="20"/>
        </w:rPr>
      </w:pPr>
    </w:p>
    <w:p w14:paraId="15E73108" w14:textId="3DF81BD6" w:rsidR="009A59DB" w:rsidRPr="00FF7E99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b/>
          <w:sz w:val="20"/>
          <w:szCs w:val="20"/>
        </w:rPr>
        <w:t>L’accelerazione</w:t>
      </w:r>
    </w:p>
    <w:p w14:paraId="70851EB6" w14:textId="461E7668" w:rsidR="009A59DB" w:rsidRPr="00FF7E99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moto vario su una retta</w:t>
      </w:r>
    </w:p>
    <w:p w14:paraId="66EDA6A2" w14:textId="44D5BD96" w:rsidR="009A59DB" w:rsidRPr="00FF7E99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La velocità istantanea</w:t>
      </w:r>
    </w:p>
    <w:p w14:paraId="5209F770" w14:textId="7405AB4F" w:rsidR="009A59DB" w:rsidRPr="00FF7E99" w:rsidRDefault="009A59DB" w:rsidP="00D43C84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L’accelerazione medi</w:t>
      </w:r>
      <w:r w:rsidR="00D02E8C" w:rsidRPr="00FF7E99">
        <w:rPr>
          <w:sz w:val="20"/>
          <w:szCs w:val="20"/>
        </w:rPr>
        <w:t>a</w:t>
      </w:r>
    </w:p>
    <w:p w14:paraId="6C7D2EEA" w14:textId="57673D7B" w:rsidR="009A59DB" w:rsidRPr="00FF7E99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moto rettilineo uniformemente accelerato</w:t>
      </w:r>
    </w:p>
    <w:p w14:paraId="07F18425" w14:textId="7F1410BC" w:rsidR="009A59DB" w:rsidRPr="00FF7E99" w:rsidRDefault="009A59DB" w:rsidP="009A59DB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moto rettilineo uniformemente accelerato con partenza da fermo</w:t>
      </w:r>
    </w:p>
    <w:p w14:paraId="385A6651" w14:textId="6112182D" w:rsidR="009A59DB" w:rsidRPr="00FF7E99" w:rsidRDefault="00A30FA8" w:rsidP="009A59DB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calcolo del tempo</w:t>
      </w:r>
    </w:p>
    <w:p w14:paraId="3784B3EA" w14:textId="2EF2DBC2" w:rsidR="00A30FA8" w:rsidRPr="00FF7E99" w:rsidRDefault="00A30FA8" w:rsidP="00C062EA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FF7E99">
        <w:rPr>
          <w:sz w:val="20"/>
          <w:szCs w:val="20"/>
        </w:rPr>
        <w:t>Il moto rettilineo uniformemente accelerato con velocità iniziale non nulla</w:t>
      </w:r>
    </w:p>
    <w:p w14:paraId="35E57A91" w14:textId="31B6417C" w:rsidR="00FF7E99" w:rsidRDefault="00FF7E99" w:rsidP="00FF7E99">
      <w:pPr>
        <w:jc w:val="both"/>
        <w:rPr>
          <w:b/>
          <w:sz w:val="20"/>
          <w:szCs w:val="20"/>
        </w:rPr>
      </w:pPr>
    </w:p>
    <w:p w14:paraId="37FAF2B6" w14:textId="4EC98F65" w:rsidR="00FF7E99" w:rsidRDefault="00FF7E99" w:rsidP="00FF7E9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 w:rsidRPr="00FF7E99">
        <w:rPr>
          <w:b/>
          <w:sz w:val="20"/>
          <w:szCs w:val="20"/>
        </w:rPr>
        <w:t>Educazione Civica</w:t>
      </w:r>
    </w:p>
    <w:p w14:paraId="258EF0F5" w14:textId="7D01412E" w:rsidR="00FF7E99" w:rsidRDefault="00FF7E99" w:rsidP="00FF7E99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>
        <w:rPr>
          <w:sz w:val="20"/>
          <w:szCs w:val="20"/>
        </w:rPr>
        <w:t>La Netiquette</w:t>
      </w:r>
    </w:p>
    <w:p w14:paraId="36DD4782" w14:textId="1105BAED" w:rsidR="00FF7E99" w:rsidRPr="00FF7E99" w:rsidRDefault="00FF7E99" w:rsidP="00FF7E99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Il Cyberbullismo</w:t>
      </w:r>
      <w:bookmarkStart w:id="0" w:name="_GoBack"/>
      <w:bookmarkEnd w:id="0"/>
    </w:p>
    <w:sectPr w:rsidR="00FF7E99" w:rsidRPr="00FF7E99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245F"/>
    <w:multiLevelType w:val="hybridMultilevel"/>
    <w:tmpl w:val="18CA3C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1787"/>
    <w:multiLevelType w:val="hybridMultilevel"/>
    <w:tmpl w:val="9FDC3D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F6EFD"/>
    <w:multiLevelType w:val="hybridMultilevel"/>
    <w:tmpl w:val="E49E3A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43ECB"/>
    <w:multiLevelType w:val="hybridMultilevel"/>
    <w:tmpl w:val="BC42DC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16532"/>
    <w:multiLevelType w:val="hybridMultilevel"/>
    <w:tmpl w:val="F67E05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DC"/>
    <w:rsid w:val="000E3A66"/>
    <w:rsid w:val="00110E0D"/>
    <w:rsid w:val="002002F5"/>
    <w:rsid w:val="00240EEC"/>
    <w:rsid w:val="004D212D"/>
    <w:rsid w:val="004F72DC"/>
    <w:rsid w:val="00660FFD"/>
    <w:rsid w:val="006F358A"/>
    <w:rsid w:val="00701542"/>
    <w:rsid w:val="00751630"/>
    <w:rsid w:val="007B3372"/>
    <w:rsid w:val="008D4B9C"/>
    <w:rsid w:val="009178FF"/>
    <w:rsid w:val="009A59DB"/>
    <w:rsid w:val="00A30FA8"/>
    <w:rsid w:val="00AE014F"/>
    <w:rsid w:val="00C062EA"/>
    <w:rsid w:val="00D02E8C"/>
    <w:rsid w:val="00D43C84"/>
    <w:rsid w:val="00E633C7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3A04D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5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5</cp:revision>
  <dcterms:created xsi:type="dcterms:W3CDTF">2021-05-08T11:05:00Z</dcterms:created>
  <dcterms:modified xsi:type="dcterms:W3CDTF">2021-06-03T15:10:00Z</dcterms:modified>
</cp:coreProperties>
</file>