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9D91D" w14:textId="77777777" w:rsidR="006D0ABB" w:rsidRPr="00D517A5" w:rsidRDefault="006D0ABB" w:rsidP="006D0ABB">
      <w:pPr>
        <w:ind w:left="1416"/>
        <w:jc w:val="both"/>
        <w:rPr>
          <w:b/>
          <w:bCs/>
          <w:sz w:val="28"/>
        </w:rPr>
      </w:pPr>
      <w:r w:rsidRPr="00D517A5">
        <w:rPr>
          <w:rFonts w:asciiTheme="minorHAnsi" w:hAnsiTheme="minorHAnsi" w:cstheme="minorHAnsi"/>
          <w:b/>
          <w:color w:val="0000FF"/>
          <w:sz w:val="32"/>
          <w:szCs w:val="28"/>
        </w:rPr>
        <w:t xml:space="preserve">                              </w:t>
      </w:r>
      <w:r w:rsidRPr="00D517A5">
        <w:rPr>
          <w:b/>
          <w:sz w:val="28"/>
        </w:rPr>
        <w:t>Liceo delle Scienze Umane</w:t>
      </w:r>
    </w:p>
    <w:p w14:paraId="1D4AF817" w14:textId="77777777" w:rsidR="006D0ABB" w:rsidRPr="00D517A5" w:rsidRDefault="006D0ABB" w:rsidP="006D0ABB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 w:rsidRPr="00D517A5">
        <w:rPr>
          <w:b/>
          <w:sz w:val="28"/>
        </w:rPr>
        <w:t>“Via dell’Immacolata,47” Civitavecchia –Roma</w:t>
      </w:r>
    </w:p>
    <w:p w14:paraId="601C59ED" w14:textId="77777777" w:rsidR="006D0ABB" w:rsidRPr="00D517A5" w:rsidRDefault="006D0ABB" w:rsidP="006D0ABB">
      <w:pPr>
        <w:pStyle w:val="Titolo1"/>
        <w:rPr>
          <w:sz w:val="28"/>
        </w:rPr>
      </w:pPr>
      <w:r w:rsidRPr="00D517A5">
        <w:rPr>
          <w:sz w:val="28"/>
        </w:rPr>
        <w:t>Programmazione didattica</w:t>
      </w:r>
    </w:p>
    <w:p w14:paraId="3AB2D58E" w14:textId="59541DAD" w:rsidR="006D0ABB" w:rsidRDefault="006D0ABB" w:rsidP="006D0ABB">
      <w:pPr>
        <w:ind w:left="2832" w:firstLine="708"/>
        <w:jc w:val="both"/>
        <w:rPr>
          <w:b/>
          <w:sz w:val="28"/>
        </w:rPr>
      </w:pPr>
      <w:r w:rsidRPr="00D517A5">
        <w:rPr>
          <w:b/>
          <w:sz w:val="28"/>
        </w:rPr>
        <w:t xml:space="preserve">    di Lingua Inglese</w:t>
      </w:r>
    </w:p>
    <w:p w14:paraId="0B035217" w14:textId="45719369" w:rsidR="004F3EB0" w:rsidRPr="00D517A5" w:rsidRDefault="004F3EB0" w:rsidP="006D0ABB">
      <w:pPr>
        <w:ind w:left="2832" w:firstLine="708"/>
        <w:jc w:val="both"/>
        <w:rPr>
          <w:bCs/>
          <w:sz w:val="28"/>
        </w:rPr>
      </w:pPr>
      <w:r>
        <w:rPr>
          <w:b/>
          <w:sz w:val="28"/>
        </w:rPr>
        <w:t>Prof.ssa Tiziana Ciccone</w:t>
      </w:r>
    </w:p>
    <w:p w14:paraId="79B7771C" w14:textId="77777777" w:rsidR="006D0ABB" w:rsidRPr="00D517A5" w:rsidRDefault="006D0ABB" w:rsidP="006D0ABB">
      <w:pPr>
        <w:overflowPunct w:val="0"/>
        <w:autoSpaceDE w:val="0"/>
        <w:autoSpaceDN w:val="0"/>
        <w:adjustRightInd w:val="0"/>
        <w:rPr>
          <w:bCs/>
          <w:sz w:val="28"/>
        </w:rPr>
      </w:pPr>
    </w:p>
    <w:p w14:paraId="0E6154CD" w14:textId="77777777" w:rsidR="006D0ABB" w:rsidRPr="00D517A5" w:rsidRDefault="006D0ABB" w:rsidP="006D0ABB">
      <w:pPr>
        <w:overflowPunct w:val="0"/>
        <w:autoSpaceDE w:val="0"/>
        <w:autoSpaceDN w:val="0"/>
        <w:adjustRightInd w:val="0"/>
        <w:rPr>
          <w:bCs/>
        </w:rPr>
      </w:pPr>
    </w:p>
    <w:p w14:paraId="46FEF80A" w14:textId="77777777" w:rsidR="006D0ABB" w:rsidRPr="00D517A5" w:rsidRDefault="006D0ABB" w:rsidP="006D0ABB">
      <w:pPr>
        <w:overflowPunct w:val="0"/>
        <w:autoSpaceDE w:val="0"/>
        <w:autoSpaceDN w:val="0"/>
        <w:adjustRightInd w:val="0"/>
        <w:rPr>
          <w:bCs/>
        </w:rPr>
      </w:pPr>
    </w:p>
    <w:p w14:paraId="3E7E80FB" w14:textId="5ACC28DB" w:rsidR="006D0ABB" w:rsidRPr="00386464" w:rsidRDefault="006D0ABB" w:rsidP="006D0ABB">
      <w:pPr>
        <w:overflowPunct w:val="0"/>
        <w:autoSpaceDE w:val="0"/>
        <w:autoSpaceDN w:val="0"/>
        <w:adjustRightInd w:val="0"/>
        <w:rPr>
          <w:lang w:val="en-GB"/>
        </w:rPr>
      </w:pPr>
      <w:r w:rsidRPr="00386464">
        <w:rPr>
          <w:u w:val="single"/>
          <w:lang w:val="en-GB"/>
        </w:rPr>
        <w:t xml:space="preserve">Anno </w:t>
      </w:r>
      <w:proofErr w:type="spellStart"/>
      <w:r w:rsidRPr="00386464">
        <w:rPr>
          <w:u w:val="single"/>
          <w:lang w:val="en-GB"/>
        </w:rPr>
        <w:t>scolastico</w:t>
      </w:r>
      <w:proofErr w:type="spellEnd"/>
      <w:r w:rsidR="00D517A5" w:rsidRPr="00386464">
        <w:rPr>
          <w:lang w:val="en-GB"/>
        </w:rPr>
        <w:t>: 2020-2021</w:t>
      </w:r>
    </w:p>
    <w:p w14:paraId="162705DC" w14:textId="7EF35D6D" w:rsidR="006D0ABB" w:rsidRPr="00386464" w:rsidRDefault="006D0ABB" w:rsidP="006D0ABB">
      <w:pPr>
        <w:overflowPunct w:val="0"/>
        <w:autoSpaceDE w:val="0"/>
        <w:autoSpaceDN w:val="0"/>
        <w:adjustRightInd w:val="0"/>
        <w:rPr>
          <w:lang w:val="en-GB"/>
        </w:rPr>
      </w:pPr>
      <w:proofErr w:type="spellStart"/>
      <w:r w:rsidRPr="00386464">
        <w:rPr>
          <w:u w:val="single"/>
          <w:lang w:val="en-GB"/>
        </w:rPr>
        <w:t>Classe</w:t>
      </w:r>
      <w:proofErr w:type="spellEnd"/>
      <w:r w:rsidR="00D517A5" w:rsidRPr="00386464">
        <w:rPr>
          <w:lang w:val="en-GB"/>
        </w:rPr>
        <w:t>: 1C</w:t>
      </w:r>
      <w:r w:rsidRPr="00386464">
        <w:rPr>
          <w:lang w:val="en-GB"/>
        </w:rPr>
        <w:t xml:space="preserve"> </w:t>
      </w:r>
      <w:r w:rsidR="00D517A5" w:rsidRPr="00386464">
        <w:rPr>
          <w:lang w:val="en-GB"/>
        </w:rPr>
        <w:t>LSU</w:t>
      </w:r>
    </w:p>
    <w:p w14:paraId="73913ED9" w14:textId="7F11AF52" w:rsidR="006D0ABB" w:rsidRPr="00386464" w:rsidRDefault="00D517A5" w:rsidP="006D0ABB">
      <w:pPr>
        <w:jc w:val="both"/>
        <w:rPr>
          <w:b/>
          <w:u w:val="single"/>
          <w:lang w:val="en-GB"/>
        </w:rPr>
      </w:pPr>
      <w:proofErr w:type="spellStart"/>
      <w:r w:rsidRPr="00386464">
        <w:rPr>
          <w:b/>
          <w:u w:val="single"/>
          <w:lang w:val="en-GB"/>
        </w:rPr>
        <w:t>Contenuti</w:t>
      </w:r>
      <w:proofErr w:type="spellEnd"/>
      <w:r w:rsidR="006D0ABB" w:rsidRPr="00386464">
        <w:rPr>
          <w:b/>
          <w:u w:val="single"/>
          <w:lang w:val="en-GB"/>
        </w:rPr>
        <w:t>:</w:t>
      </w:r>
    </w:p>
    <w:p w14:paraId="647FD01A" w14:textId="165F6444" w:rsidR="00386464" w:rsidRDefault="00386464" w:rsidP="006D0ABB">
      <w:pPr>
        <w:jc w:val="both"/>
        <w:rPr>
          <w:b/>
          <w:u w:val="single"/>
          <w:lang w:val="en-GB"/>
        </w:rPr>
      </w:pPr>
    </w:p>
    <w:p w14:paraId="75AD8393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/>
          <w:bCs/>
          <w:color w:val="000000"/>
          <w:w w:val="85"/>
          <w:u w:val="single"/>
          <w:lang w:val="en-GB"/>
        </w:rPr>
      </w:pPr>
      <w:r w:rsidRPr="00386464">
        <w:rPr>
          <w:rFonts w:eastAsia="MS Mincho"/>
          <w:b/>
          <w:bCs/>
          <w:color w:val="000000"/>
          <w:w w:val="85"/>
          <w:u w:val="single"/>
          <w:lang w:val="en-GB"/>
        </w:rPr>
        <w:t xml:space="preserve">STARTER </w:t>
      </w:r>
    </w:p>
    <w:p w14:paraId="1C9D88CE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color w:val="000000"/>
          <w:w w:val="85"/>
          <w:lang w:val="en-GB"/>
        </w:rPr>
      </w:pPr>
      <w:proofErr w:type="gramStart"/>
      <w:r w:rsidRPr="00386464">
        <w:rPr>
          <w:rFonts w:eastAsia="MS Mincho"/>
          <w:bCs/>
          <w:color w:val="000000"/>
          <w:w w:val="85"/>
          <w:lang w:val="en-GB"/>
        </w:rPr>
        <w:t>unit</w:t>
      </w:r>
      <w:proofErr w:type="gramEnd"/>
      <w:r w:rsidRPr="00386464">
        <w:rPr>
          <w:rFonts w:eastAsia="MS Mincho"/>
          <w:bCs/>
          <w:color w:val="000000"/>
          <w:w w:val="85"/>
          <w:lang w:val="en-GB"/>
        </w:rPr>
        <w:t xml:space="preserve"> 1   </w:t>
      </w:r>
      <w:r w:rsidRPr="00386464">
        <w:rPr>
          <w:rFonts w:eastAsia="MS Mincho"/>
          <w:bCs/>
          <w:i/>
          <w:color w:val="000000"/>
          <w:w w:val="85"/>
          <w:lang w:val="en-GB"/>
        </w:rPr>
        <w:t>be</w:t>
      </w:r>
      <w:r w:rsidRPr="00386464">
        <w:rPr>
          <w:rFonts w:eastAsia="MS Mincho"/>
          <w:bCs/>
          <w:color w:val="000000"/>
          <w:w w:val="85"/>
          <w:lang w:val="en-GB"/>
        </w:rPr>
        <w:t>,</w:t>
      </w:r>
      <w:r w:rsidRPr="00386464">
        <w:rPr>
          <w:rFonts w:eastAsia="MS Mincho"/>
          <w:i/>
          <w:iCs/>
          <w:color w:val="000000"/>
          <w:w w:val="85"/>
          <w:lang w:val="en-GB"/>
        </w:rPr>
        <w:t xml:space="preserve"> </w:t>
      </w:r>
      <w:r w:rsidRPr="00386464">
        <w:rPr>
          <w:rFonts w:eastAsia="MS Mincho"/>
          <w:color w:val="000000"/>
          <w:w w:val="85"/>
          <w:lang w:val="en-GB"/>
        </w:rPr>
        <w:t xml:space="preserve">  plural nouns; possessive </w:t>
      </w:r>
      <w:r w:rsidRPr="00386464">
        <w:rPr>
          <w:rFonts w:eastAsia="MS Mincho"/>
          <w:i/>
          <w:iCs/>
          <w:color w:val="000000"/>
          <w:w w:val="85"/>
          <w:lang w:val="en-GB"/>
        </w:rPr>
        <w:t>’s</w:t>
      </w:r>
      <w:r w:rsidRPr="00386464">
        <w:rPr>
          <w:rFonts w:eastAsia="MS Mincho"/>
          <w:color w:val="000000"/>
          <w:w w:val="85"/>
          <w:lang w:val="en-GB"/>
        </w:rPr>
        <w:t>; possessive adjectives</w:t>
      </w:r>
    </w:p>
    <w:p w14:paraId="6295F79D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color w:val="000000"/>
          <w:w w:val="85"/>
          <w:lang w:val="en-GB"/>
        </w:rPr>
      </w:pPr>
      <w:r w:rsidRPr="00386464">
        <w:rPr>
          <w:rFonts w:eastAsia="MS Mincho"/>
          <w:color w:val="000000"/>
          <w:w w:val="85"/>
          <w:lang w:val="en-GB"/>
        </w:rPr>
        <w:t xml:space="preserve">               </w:t>
      </w:r>
      <w:proofErr w:type="gramStart"/>
      <w:r w:rsidRPr="00386464">
        <w:rPr>
          <w:rFonts w:eastAsia="MS Mincho"/>
          <w:i/>
          <w:iCs/>
          <w:color w:val="000000"/>
          <w:w w:val="85"/>
          <w:lang w:val="en-GB"/>
        </w:rPr>
        <w:t>a</w:t>
      </w:r>
      <w:proofErr w:type="gramEnd"/>
      <w:r w:rsidRPr="00386464">
        <w:rPr>
          <w:rFonts w:eastAsia="MS Mincho"/>
          <w:i/>
          <w:iCs/>
          <w:color w:val="000000"/>
          <w:w w:val="85"/>
          <w:lang w:val="en-GB"/>
        </w:rPr>
        <w:t xml:space="preserve"> </w:t>
      </w:r>
      <w:r w:rsidRPr="00386464">
        <w:rPr>
          <w:rFonts w:eastAsia="MS Mincho"/>
          <w:color w:val="000000"/>
          <w:w w:val="85"/>
          <w:lang w:val="en-GB"/>
        </w:rPr>
        <w:t xml:space="preserve">/ </w:t>
      </w:r>
      <w:r w:rsidRPr="00386464">
        <w:rPr>
          <w:rFonts w:eastAsia="MS Mincho"/>
          <w:i/>
          <w:iCs/>
          <w:color w:val="000000"/>
          <w:w w:val="85"/>
          <w:lang w:val="en-GB"/>
        </w:rPr>
        <w:t>an</w:t>
      </w:r>
      <w:r w:rsidRPr="00386464">
        <w:rPr>
          <w:rFonts w:eastAsia="MS Mincho"/>
          <w:color w:val="000000"/>
          <w:w w:val="85"/>
          <w:lang w:val="en-GB"/>
        </w:rPr>
        <w:t>; countable and uncountable nouns; can</w:t>
      </w:r>
    </w:p>
    <w:p w14:paraId="2E492564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Cs/>
          <w:color w:val="000000"/>
          <w:w w:val="85"/>
          <w:lang w:val="en-GB"/>
        </w:rPr>
      </w:pPr>
      <w:proofErr w:type="gramStart"/>
      <w:r w:rsidRPr="00386464">
        <w:rPr>
          <w:rFonts w:eastAsia="MS Mincho"/>
          <w:bCs/>
          <w:color w:val="000000"/>
          <w:w w:val="85"/>
          <w:lang w:val="en-GB"/>
        </w:rPr>
        <w:t>unit</w:t>
      </w:r>
      <w:proofErr w:type="gramEnd"/>
      <w:r w:rsidRPr="00386464">
        <w:rPr>
          <w:rFonts w:eastAsia="MS Mincho"/>
          <w:bCs/>
          <w:color w:val="000000"/>
          <w:w w:val="85"/>
          <w:lang w:val="en-GB"/>
        </w:rPr>
        <w:t xml:space="preserve"> 2   have got, possessive adjectives, there is/are</w:t>
      </w:r>
    </w:p>
    <w:p w14:paraId="472C419F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Cs/>
          <w:color w:val="000000"/>
          <w:w w:val="85"/>
          <w:lang w:val="en-GB"/>
        </w:rPr>
      </w:pPr>
      <w:r w:rsidRPr="00386464">
        <w:rPr>
          <w:rFonts w:eastAsia="MS Mincho"/>
          <w:bCs/>
          <w:color w:val="000000"/>
          <w:w w:val="85"/>
          <w:lang w:val="en-GB"/>
        </w:rPr>
        <w:t xml:space="preserve">              </w:t>
      </w:r>
      <w:proofErr w:type="gramStart"/>
      <w:r w:rsidRPr="00386464">
        <w:rPr>
          <w:rFonts w:eastAsia="MS Mincho"/>
          <w:bCs/>
          <w:color w:val="000000"/>
          <w:w w:val="85"/>
          <w:lang w:val="en-GB"/>
        </w:rPr>
        <w:t>this/that/these/those</w:t>
      </w:r>
      <w:proofErr w:type="gramEnd"/>
    </w:p>
    <w:p w14:paraId="07DE57DE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Cs/>
          <w:color w:val="000000"/>
          <w:w w:val="85"/>
          <w:lang w:val="en-GB"/>
        </w:rPr>
      </w:pPr>
      <w:bookmarkStart w:id="0" w:name="_GoBack"/>
      <w:bookmarkEnd w:id="0"/>
      <w:proofErr w:type="gramStart"/>
      <w:r w:rsidRPr="00386464">
        <w:rPr>
          <w:rFonts w:eastAsia="MS Mincho"/>
          <w:bCs/>
          <w:color w:val="000000"/>
          <w:w w:val="85"/>
          <w:lang w:val="en-GB"/>
        </w:rPr>
        <w:t>unit</w:t>
      </w:r>
      <w:proofErr w:type="gramEnd"/>
      <w:r w:rsidRPr="00386464">
        <w:rPr>
          <w:rFonts w:eastAsia="MS Mincho"/>
          <w:bCs/>
          <w:color w:val="000000"/>
          <w:w w:val="85"/>
          <w:lang w:val="en-GB"/>
        </w:rPr>
        <w:t xml:space="preserve"> 3   present simple</w:t>
      </w:r>
    </w:p>
    <w:p w14:paraId="77DD90B9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Cs/>
          <w:color w:val="000000"/>
          <w:w w:val="85"/>
          <w:lang w:val="en-GB"/>
        </w:rPr>
      </w:pPr>
      <w:r w:rsidRPr="00386464">
        <w:rPr>
          <w:rFonts w:eastAsia="MS Mincho"/>
          <w:bCs/>
          <w:color w:val="000000"/>
          <w:w w:val="85"/>
          <w:lang w:val="en-GB"/>
        </w:rPr>
        <w:t xml:space="preserve">              </w:t>
      </w:r>
      <w:proofErr w:type="gramStart"/>
      <w:r w:rsidRPr="00386464">
        <w:rPr>
          <w:rFonts w:eastAsia="MS Mincho"/>
          <w:bCs/>
          <w:color w:val="000000"/>
          <w:w w:val="85"/>
          <w:lang w:val="en-GB"/>
        </w:rPr>
        <w:t>let’s</w:t>
      </w:r>
      <w:proofErr w:type="gramEnd"/>
    </w:p>
    <w:p w14:paraId="0A060870" w14:textId="77777777" w:rsidR="00386464" w:rsidRPr="00386464" w:rsidRDefault="00386464" w:rsidP="00386464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Cs/>
          <w:color w:val="000000"/>
          <w:w w:val="85"/>
          <w:lang w:val="en-GB"/>
        </w:rPr>
      </w:pPr>
      <w:proofErr w:type="gramStart"/>
      <w:r w:rsidRPr="00386464">
        <w:rPr>
          <w:rFonts w:eastAsia="MS Mincho"/>
          <w:bCs/>
          <w:color w:val="000000"/>
          <w:w w:val="85"/>
          <w:lang w:val="en-GB"/>
        </w:rPr>
        <w:t>unit</w:t>
      </w:r>
      <w:proofErr w:type="gramEnd"/>
      <w:r w:rsidRPr="00386464">
        <w:rPr>
          <w:rFonts w:eastAsia="MS Mincho"/>
          <w:bCs/>
          <w:color w:val="000000"/>
          <w:w w:val="85"/>
          <w:lang w:val="en-GB"/>
        </w:rPr>
        <w:t xml:space="preserve"> 4   can; present continuous positive; possessive  ‘s</w:t>
      </w:r>
    </w:p>
    <w:p w14:paraId="649650FA" w14:textId="77777777" w:rsidR="00386464" w:rsidRPr="00386464" w:rsidRDefault="00386464" w:rsidP="006D0ABB">
      <w:pPr>
        <w:jc w:val="both"/>
        <w:rPr>
          <w:b/>
          <w:u w:val="single"/>
          <w:lang w:val="en-GB"/>
        </w:rPr>
      </w:pPr>
    </w:p>
    <w:p w14:paraId="2624F468" w14:textId="77777777" w:rsidR="006D0ABB" w:rsidRPr="00386464" w:rsidRDefault="006D0ABB" w:rsidP="006D0ABB">
      <w:pPr>
        <w:jc w:val="both"/>
        <w:rPr>
          <w:b/>
          <w:u w:val="single"/>
          <w:lang w:val="en-GB"/>
        </w:rPr>
      </w:pPr>
    </w:p>
    <w:p w14:paraId="72C11112" w14:textId="42476DBD" w:rsidR="006D0ABB" w:rsidRPr="00D517A5" w:rsidRDefault="006D0ABB" w:rsidP="006D0ABB">
      <w:pPr>
        <w:jc w:val="both"/>
        <w:rPr>
          <w:b/>
          <w:lang w:val="en-GB"/>
        </w:rPr>
      </w:pPr>
      <w:r w:rsidRPr="00386464">
        <w:rPr>
          <w:b/>
          <w:lang w:val="en-GB"/>
        </w:rPr>
        <w:t xml:space="preserve"> </w:t>
      </w:r>
      <w:r w:rsidR="00D517A5">
        <w:rPr>
          <w:b/>
          <w:bCs/>
          <w:u w:val="single"/>
          <w:lang w:val="en-GB"/>
        </w:rPr>
        <w:t xml:space="preserve">Unit </w:t>
      </w:r>
      <w:proofErr w:type="gramStart"/>
      <w:r w:rsidRPr="00D517A5">
        <w:rPr>
          <w:b/>
          <w:bCs/>
          <w:u w:val="single"/>
          <w:lang w:val="en-GB"/>
        </w:rPr>
        <w:t>1</w:t>
      </w:r>
      <w:proofErr w:type="gramEnd"/>
      <w:r w:rsidRPr="00D517A5">
        <w:rPr>
          <w:b/>
          <w:bCs/>
          <w:lang w:val="en-GB"/>
        </w:rPr>
        <w:tab/>
      </w:r>
      <w:r w:rsidRPr="00D517A5">
        <w:rPr>
          <w:bCs/>
          <w:lang w:val="en-GB"/>
        </w:rPr>
        <w:t xml:space="preserve">   Free time</w:t>
      </w:r>
    </w:p>
    <w:p w14:paraId="73B8D0D4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Grammar</w:t>
      </w:r>
      <w:r w:rsidRPr="00D517A5">
        <w:rPr>
          <w:lang w:val="en-GB"/>
        </w:rPr>
        <w:tab/>
        <w:t>:</w:t>
      </w:r>
      <w:r w:rsidRPr="00D517A5">
        <w:rPr>
          <w:lang w:val="en-GB"/>
        </w:rPr>
        <w:tab/>
        <w:t>Have got</w:t>
      </w:r>
    </w:p>
    <w:p w14:paraId="1430476F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Present simple</w:t>
      </w:r>
    </w:p>
    <w:p w14:paraId="1B312EE4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 xml:space="preserve">    </w:t>
      </w: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Like/love +</w:t>
      </w:r>
      <w:proofErr w:type="spellStart"/>
      <w:r w:rsidRPr="00D517A5">
        <w:rPr>
          <w:lang w:val="en-GB"/>
        </w:rPr>
        <w:t>ing</w:t>
      </w:r>
      <w:proofErr w:type="spellEnd"/>
      <w:r w:rsidRPr="00D517A5">
        <w:rPr>
          <w:lang w:val="en-GB"/>
        </w:rPr>
        <w:t xml:space="preserve"> form</w:t>
      </w:r>
    </w:p>
    <w:p w14:paraId="48E091D5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 xml:space="preserve"> </w:t>
      </w: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Can/can’t</w:t>
      </w:r>
    </w:p>
    <w:p w14:paraId="6A476A46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Functions</w:t>
      </w:r>
      <w:r w:rsidRPr="00D517A5">
        <w:rPr>
          <w:lang w:val="en-GB"/>
        </w:rPr>
        <w:tab/>
        <w:t>:        Talking about the present and abilities</w:t>
      </w:r>
    </w:p>
    <w:p w14:paraId="50C4EDB9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</w:r>
    </w:p>
    <w:p w14:paraId="2DE0BA6F" w14:textId="77777777" w:rsidR="006D0ABB" w:rsidRPr="00D517A5" w:rsidRDefault="006D0ABB" w:rsidP="006D0ABB">
      <w:pPr>
        <w:jc w:val="both"/>
        <w:rPr>
          <w:bCs/>
          <w:lang w:val="en-GB"/>
        </w:rPr>
      </w:pPr>
      <w:r w:rsidRPr="00D517A5">
        <w:rPr>
          <w:b/>
          <w:u w:val="single"/>
          <w:lang w:val="en-GB"/>
        </w:rPr>
        <w:t>Unit 2</w:t>
      </w:r>
      <w:r w:rsidRPr="00D517A5">
        <w:rPr>
          <w:b/>
          <w:lang w:val="en-GB"/>
        </w:rPr>
        <w:tab/>
      </w:r>
      <w:r w:rsidRPr="00D517A5">
        <w:rPr>
          <w:lang w:val="en-GB"/>
        </w:rPr>
        <w:tab/>
        <w:t xml:space="preserve">     Daily life         </w:t>
      </w:r>
    </w:p>
    <w:p w14:paraId="215D0134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- Grammar   :</w:t>
      </w:r>
      <w:r w:rsidRPr="00D517A5">
        <w:rPr>
          <w:lang w:val="en-GB"/>
        </w:rPr>
        <w:tab/>
        <w:t>Present simple</w:t>
      </w:r>
    </w:p>
    <w:p w14:paraId="0803E94F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Adverbs of frequency</w:t>
      </w:r>
    </w:p>
    <w:p w14:paraId="191A1EC5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Modal verbs: would/wouldn’t like</w:t>
      </w:r>
    </w:p>
    <w:p w14:paraId="1A1B1F58" w14:textId="77777777" w:rsidR="006D0ABB" w:rsidRPr="00D517A5" w:rsidRDefault="006D0ABB" w:rsidP="006D0ABB">
      <w:pPr>
        <w:ind w:left="1416" w:firstLine="708"/>
        <w:jc w:val="both"/>
        <w:rPr>
          <w:lang w:val="en-GB"/>
        </w:rPr>
      </w:pPr>
      <w:r w:rsidRPr="00D517A5">
        <w:rPr>
          <w:lang w:val="en-GB"/>
        </w:rPr>
        <w:t>Object pronouns</w:t>
      </w:r>
    </w:p>
    <w:p w14:paraId="1D8E3A27" w14:textId="77777777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>- Functions   :</w:t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  <w:t>Describe and speak about daily routine</w:t>
      </w:r>
    </w:p>
    <w:p w14:paraId="7459B312" w14:textId="77777777" w:rsidR="006D0ABB" w:rsidRPr="00D517A5" w:rsidRDefault="006D0ABB" w:rsidP="006D0ABB">
      <w:pPr>
        <w:rPr>
          <w:lang w:val="en-GB"/>
        </w:rPr>
      </w:pPr>
    </w:p>
    <w:p w14:paraId="3037AFA1" w14:textId="77777777" w:rsidR="006D0ABB" w:rsidRPr="00D517A5" w:rsidRDefault="006D0ABB" w:rsidP="006D0ABB">
      <w:pPr>
        <w:jc w:val="both"/>
        <w:rPr>
          <w:b/>
          <w:lang w:val="en-GB"/>
        </w:rPr>
      </w:pPr>
      <w:r w:rsidRPr="00D517A5">
        <w:rPr>
          <w:b/>
          <w:bCs/>
          <w:u w:val="single"/>
          <w:lang w:val="en-GB"/>
        </w:rPr>
        <w:t>Unit 3</w:t>
      </w:r>
      <w:r w:rsidRPr="00D517A5">
        <w:rPr>
          <w:b/>
          <w:bCs/>
          <w:lang w:val="en-GB"/>
        </w:rPr>
        <w:tab/>
      </w:r>
      <w:r w:rsidRPr="00D517A5">
        <w:rPr>
          <w:bCs/>
          <w:lang w:val="en-GB"/>
        </w:rPr>
        <w:tab/>
        <w:t xml:space="preserve">   What are you doing?</w:t>
      </w:r>
    </w:p>
    <w:p w14:paraId="63597127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Grammar</w:t>
      </w:r>
      <w:r w:rsidRPr="00D517A5">
        <w:rPr>
          <w:lang w:val="en-GB"/>
        </w:rPr>
        <w:tab/>
        <w:t>:</w:t>
      </w:r>
      <w:r w:rsidRPr="00D517A5">
        <w:rPr>
          <w:lang w:val="en-GB"/>
        </w:rPr>
        <w:tab/>
        <w:t>Present continuous</w:t>
      </w:r>
    </w:p>
    <w:p w14:paraId="7956D1D0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  <w:t xml:space="preserve">         Present simple vs present continuous</w:t>
      </w:r>
    </w:p>
    <w:p w14:paraId="12BC00F1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 xml:space="preserve"> Prepositions</w:t>
      </w:r>
    </w:p>
    <w:p w14:paraId="517CD213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Functions</w:t>
      </w:r>
      <w:r w:rsidRPr="00D517A5">
        <w:rPr>
          <w:lang w:val="en-GB"/>
        </w:rPr>
        <w:tab/>
        <w:t xml:space="preserve">: </w:t>
      </w:r>
      <w:r w:rsidRPr="00D517A5">
        <w:rPr>
          <w:lang w:val="en-GB"/>
        </w:rPr>
        <w:tab/>
        <w:t>Speaking about actions in progress</w:t>
      </w:r>
    </w:p>
    <w:p w14:paraId="3C940968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</w:p>
    <w:p w14:paraId="1639A0D8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b/>
          <w:u w:val="single"/>
          <w:lang w:val="en-GB"/>
        </w:rPr>
        <w:t>Unit 4</w:t>
      </w:r>
      <w:r w:rsidRPr="00D517A5">
        <w:rPr>
          <w:lang w:val="en-GB"/>
        </w:rPr>
        <w:t xml:space="preserve">                 Is there any good </w:t>
      </w:r>
      <w:proofErr w:type="gramStart"/>
      <w:r w:rsidRPr="00D517A5">
        <w:rPr>
          <w:lang w:val="en-GB"/>
        </w:rPr>
        <w:t>music?</w:t>
      </w:r>
      <w:proofErr w:type="gramEnd"/>
    </w:p>
    <w:p w14:paraId="3BDC2B93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- Grammar   :</w:t>
      </w:r>
      <w:r w:rsidRPr="00D517A5">
        <w:rPr>
          <w:lang w:val="en-GB"/>
        </w:rPr>
        <w:tab/>
        <w:t>Countable /uncountable nouns</w:t>
      </w:r>
    </w:p>
    <w:p w14:paraId="08808D95" w14:textId="77777777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  <w:t xml:space="preserve">Quantifiers  </w:t>
      </w:r>
    </w:p>
    <w:p w14:paraId="46C4452D" w14:textId="77777777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  <w:t xml:space="preserve">There is/there are </w:t>
      </w:r>
    </w:p>
    <w:p w14:paraId="729EA417" w14:textId="77777777" w:rsidR="006D0ABB" w:rsidRPr="00D517A5" w:rsidRDefault="006D0ABB" w:rsidP="006D0ABB">
      <w:pPr>
        <w:rPr>
          <w:bCs/>
          <w:lang w:val="en-GB"/>
        </w:rPr>
      </w:pPr>
      <w:r w:rsidRPr="00D517A5">
        <w:rPr>
          <w:bCs/>
          <w:lang w:val="en-GB"/>
        </w:rPr>
        <w:t>- Functions    :</w:t>
      </w:r>
      <w:r w:rsidRPr="00D517A5">
        <w:rPr>
          <w:bCs/>
          <w:lang w:val="en-GB"/>
        </w:rPr>
        <w:tab/>
        <w:t>Speak about quantities and place</w:t>
      </w:r>
    </w:p>
    <w:p w14:paraId="4B09F0E7" w14:textId="77777777" w:rsidR="006D0ABB" w:rsidRPr="00D517A5" w:rsidRDefault="006D0ABB" w:rsidP="006D0ABB">
      <w:pPr>
        <w:rPr>
          <w:lang w:val="en-GB"/>
        </w:rPr>
      </w:pPr>
      <w:r w:rsidRPr="00D517A5">
        <w:rPr>
          <w:bCs/>
          <w:lang w:val="en-GB"/>
        </w:rPr>
        <w:tab/>
      </w:r>
      <w:r w:rsidRPr="00D517A5">
        <w:rPr>
          <w:bCs/>
          <w:lang w:val="en-GB"/>
        </w:rPr>
        <w:tab/>
      </w:r>
      <w:r w:rsidRPr="00D517A5">
        <w:rPr>
          <w:bCs/>
          <w:lang w:val="en-GB"/>
        </w:rPr>
        <w:tab/>
      </w:r>
    </w:p>
    <w:p w14:paraId="75CD87CD" w14:textId="77777777" w:rsidR="006D0ABB" w:rsidRPr="00D517A5" w:rsidRDefault="006D0ABB" w:rsidP="006D0ABB">
      <w:pPr>
        <w:jc w:val="both"/>
        <w:rPr>
          <w:u w:val="single"/>
          <w:lang w:val="en-GB"/>
        </w:rPr>
      </w:pPr>
    </w:p>
    <w:p w14:paraId="6A65A0F9" w14:textId="77777777" w:rsidR="006D0ABB" w:rsidRPr="00D517A5" w:rsidRDefault="006D0ABB" w:rsidP="006D0ABB">
      <w:pPr>
        <w:jc w:val="both"/>
        <w:rPr>
          <w:u w:val="single"/>
          <w:lang w:val="en-GB"/>
        </w:rPr>
      </w:pPr>
    </w:p>
    <w:p w14:paraId="630D0E06" w14:textId="77777777" w:rsidR="006D0ABB" w:rsidRPr="00D517A5" w:rsidRDefault="006D0ABB" w:rsidP="006D0ABB">
      <w:pPr>
        <w:jc w:val="both"/>
        <w:rPr>
          <w:u w:val="single"/>
          <w:lang w:val="en-GB"/>
        </w:rPr>
      </w:pPr>
    </w:p>
    <w:p w14:paraId="5846FFC4" w14:textId="77777777" w:rsidR="006D0ABB" w:rsidRPr="00D517A5" w:rsidRDefault="006D0ABB" w:rsidP="006D0ABB">
      <w:pPr>
        <w:jc w:val="both"/>
        <w:rPr>
          <w:u w:val="single"/>
          <w:lang w:val="en-GB"/>
        </w:rPr>
      </w:pPr>
    </w:p>
    <w:p w14:paraId="576BB325" w14:textId="3376EEF9" w:rsidR="006D0ABB" w:rsidRPr="00D517A5" w:rsidRDefault="006D0ABB" w:rsidP="006D0ABB">
      <w:pPr>
        <w:jc w:val="both"/>
        <w:rPr>
          <w:bCs/>
          <w:lang w:val="en-GB"/>
        </w:rPr>
      </w:pPr>
      <w:r w:rsidRPr="00D517A5">
        <w:rPr>
          <w:b/>
          <w:u w:val="single"/>
          <w:lang w:val="en-GB"/>
        </w:rPr>
        <w:t>Unit 5</w:t>
      </w:r>
      <w:r w:rsidRPr="00D517A5">
        <w:rPr>
          <w:lang w:val="en-GB"/>
        </w:rPr>
        <w:tab/>
      </w:r>
      <w:r w:rsidRPr="00D517A5">
        <w:rPr>
          <w:lang w:val="en-GB"/>
        </w:rPr>
        <w:tab/>
        <w:t xml:space="preserve">     Can you do it?            </w:t>
      </w:r>
    </w:p>
    <w:p w14:paraId="59C47B7D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- Grammar   :</w:t>
      </w:r>
      <w:r w:rsidRPr="00D517A5">
        <w:rPr>
          <w:lang w:val="en-GB"/>
        </w:rPr>
        <w:tab/>
        <w:t>Present simple/continuous</w:t>
      </w:r>
    </w:p>
    <w:p w14:paraId="61C25D93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Can/could/</w:t>
      </w:r>
    </w:p>
    <w:p w14:paraId="788CB135" w14:textId="77777777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>- Functions    :</w:t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  <w:t>Speak about abilities</w:t>
      </w:r>
    </w:p>
    <w:p w14:paraId="4877322B" w14:textId="77777777" w:rsidR="006D0ABB" w:rsidRPr="00D517A5" w:rsidRDefault="006D0ABB" w:rsidP="006D0ABB">
      <w:pPr>
        <w:rPr>
          <w:bCs/>
          <w:lang w:val="en-GB"/>
        </w:rPr>
      </w:pPr>
    </w:p>
    <w:p w14:paraId="1FCC7576" w14:textId="77777777" w:rsidR="006D0ABB" w:rsidRPr="00D517A5" w:rsidRDefault="006D0ABB" w:rsidP="006D0ABB">
      <w:pPr>
        <w:jc w:val="both"/>
        <w:rPr>
          <w:b/>
          <w:lang w:val="en-GB"/>
        </w:rPr>
      </w:pPr>
      <w:r w:rsidRPr="00D517A5">
        <w:rPr>
          <w:b/>
          <w:lang w:val="en-GB"/>
        </w:rPr>
        <w:t xml:space="preserve"> </w:t>
      </w:r>
      <w:r w:rsidRPr="00D517A5">
        <w:rPr>
          <w:b/>
          <w:bCs/>
          <w:u w:val="single"/>
          <w:lang w:val="en-GB"/>
        </w:rPr>
        <w:t>Unit 6</w:t>
      </w:r>
      <w:r w:rsidRPr="00D517A5">
        <w:rPr>
          <w:b/>
          <w:bCs/>
          <w:lang w:val="en-GB"/>
        </w:rPr>
        <w:tab/>
      </w:r>
      <w:r w:rsidRPr="00D517A5">
        <w:rPr>
          <w:bCs/>
          <w:lang w:val="en-GB"/>
        </w:rPr>
        <w:t xml:space="preserve">    Too much chocolate!</w:t>
      </w:r>
    </w:p>
    <w:p w14:paraId="01C3018B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Grammar</w:t>
      </w:r>
      <w:r w:rsidRPr="00D517A5">
        <w:rPr>
          <w:lang w:val="en-GB"/>
        </w:rPr>
        <w:tab/>
        <w:t>:         Much/many/a lot of/ a bit</w:t>
      </w:r>
    </w:p>
    <w:p w14:paraId="311EE486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Modifier: quite, very and really</w:t>
      </w:r>
    </w:p>
    <w:p w14:paraId="0931B6E9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Functions</w:t>
      </w:r>
      <w:r w:rsidRPr="00D517A5">
        <w:rPr>
          <w:lang w:val="en-GB"/>
        </w:rPr>
        <w:tab/>
        <w:t xml:space="preserve">: </w:t>
      </w:r>
      <w:r w:rsidRPr="00D517A5">
        <w:rPr>
          <w:lang w:val="en-GB"/>
        </w:rPr>
        <w:tab/>
        <w:t>Speaking about quantity</w:t>
      </w:r>
    </w:p>
    <w:p w14:paraId="5342C509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Expressions of opinion</w:t>
      </w:r>
    </w:p>
    <w:p w14:paraId="438DD38B" w14:textId="77777777" w:rsidR="006D0ABB" w:rsidRPr="00D517A5" w:rsidRDefault="006D0ABB" w:rsidP="006D0ABB">
      <w:pPr>
        <w:rPr>
          <w:bCs/>
          <w:lang w:val="en-GB"/>
        </w:rPr>
      </w:pPr>
    </w:p>
    <w:p w14:paraId="7A33A4F6" w14:textId="77777777" w:rsidR="006D0ABB" w:rsidRPr="00D517A5" w:rsidRDefault="006D0ABB" w:rsidP="006D0ABB">
      <w:pPr>
        <w:jc w:val="both"/>
        <w:rPr>
          <w:b/>
          <w:lang w:val="en-GB"/>
        </w:rPr>
      </w:pPr>
      <w:r w:rsidRPr="00D517A5">
        <w:rPr>
          <w:b/>
          <w:bCs/>
          <w:u w:val="single"/>
          <w:lang w:val="en-GB"/>
        </w:rPr>
        <w:t>Unit 9</w:t>
      </w:r>
      <w:r w:rsidRPr="00D517A5">
        <w:rPr>
          <w:bCs/>
          <w:lang w:val="en-GB"/>
        </w:rPr>
        <w:tab/>
      </w:r>
      <w:r w:rsidRPr="00D517A5">
        <w:rPr>
          <w:bCs/>
          <w:lang w:val="en-GB"/>
        </w:rPr>
        <w:tab/>
        <w:t xml:space="preserve">   Life’s like that</w:t>
      </w:r>
    </w:p>
    <w:p w14:paraId="2A4C6B6D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Grammar</w:t>
      </w:r>
      <w:r w:rsidRPr="00D517A5">
        <w:rPr>
          <w:lang w:val="en-GB"/>
        </w:rPr>
        <w:tab/>
        <w:t>:</w:t>
      </w:r>
      <w:r w:rsidRPr="00D517A5">
        <w:rPr>
          <w:lang w:val="en-GB"/>
        </w:rPr>
        <w:tab/>
        <w:t>Past simple of to be</w:t>
      </w:r>
    </w:p>
    <w:p w14:paraId="50C20A64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  <w:t xml:space="preserve">            Past simple of regular verbs</w:t>
      </w:r>
    </w:p>
    <w:p w14:paraId="3F157758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  <w:t>Past time expressions</w:t>
      </w:r>
    </w:p>
    <w:p w14:paraId="35903CB7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Functions</w:t>
      </w:r>
      <w:r w:rsidRPr="00D517A5">
        <w:rPr>
          <w:lang w:val="en-GB"/>
        </w:rPr>
        <w:tab/>
        <w:t xml:space="preserve">: </w:t>
      </w:r>
      <w:r w:rsidRPr="00D517A5">
        <w:rPr>
          <w:lang w:val="en-GB"/>
        </w:rPr>
        <w:tab/>
        <w:t>Speaking about past actions</w:t>
      </w:r>
    </w:p>
    <w:p w14:paraId="797618D6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ab/>
      </w:r>
      <w:r w:rsidRPr="00D517A5">
        <w:rPr>
          <w:lang w:val="en-GB"/>
        </w:rPr>
        <w:tab/>
      </w:r>
      <w:r w:rsidRPr="00D517A5">
        <w:rPr>
          <w:lang w:val="en-GB"/>
        </w:rPr>
        <w:tab/>
      </w:r>
    </w:p>
    <w:p w14:paraId="42A3BA36" w14:textId="77777777" w:rsidR="006D0ABB" w:rsidRPr="00D517A5" w:rsidRDefault="006D0ABB" w:rsidP="006D0ABB">
      <w:pPr>
        <w:jc w:val="both"/>
        <w:rPr>
          <w:u w:val="single"/>
          <w:lang w:val="en-GB"/>
        </w:rPr>
      </w:pPr>
    </w:p>
    <w:p w14:paraId="1E2B75D2" w14:textId="75449CF5" w:rsidR="006D0ABB" w:rsidRPr="00D517A5" w:rsidRDefault="006D0ABB" w:rsidP="006D0ABB">
      <w:pPr>
        <w:jc w:val="both"/>
        <w:rPr>
          <w:bCs/>
          <w:lang w:val="en-GB"/>
        </w:rPr>
      </w:pPr>
      <w:r w:rsidRPr="00D517A5">
        <w:rPr>
          <w:b/>
          <w:u w:val="single"/>
          <w:lang w:val="en-GB"/>
        </w:rPr>
        <w:t>Unit 10</w:t>
      </w:r>
      <w:r w:rsidRPr="00D517A5">
        <w:rPr>
          <w:u w:val="single"/>
          <w:lang w:val="en-GB"/>
        </w:rPr>
        <w:t xml:space="preserve"> </w:t>
      </w:r>
      <w:r w:rsidRPr="00D517A5">
        <w:rPr>
          <w:lang w:val="en-GB"/>
        </w:rPr>
        <w:t xml:space="preserve">            Exploration</w:t>
      </w:r>
    </w:p>
    <w:p w14:paraId="0453C8B8" w14:textId="77777777" w:rsidR="006D0ABB" w:rsidRPr="00D517A5" w:rsidRDefault="006D0ABB" w:rsidP="006D0ABB">
      <w:pPr>
        <w:jc w:val="both"/>
        <w:rPr>
          <w:lang w:val="en-GB"/>
        </w:rPr>
      </w:pPr>
      <w:r w:rsidRPr="00D517A5">
        <w:rPr>
          <w:lang w:val="en-GB"/>
        </w:rPr>
        <w:t>- Grammar   :</w:t>
      </w:r>
      <w:r w:rsidRPr="00D517A5">
        <w:rPr>
          <w:lang w:val="en-GB"/>
        </w:rPr>
        <w:tab/>
        <w:t>Past simple irregular verbs</w:t>
      </w:r>
    </w:p>
    <w:p w14:paraId="1D47DCA4" w14:textId="77777777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  <w:t>Was/were used to</w:t>
      </w:r>
    </w:p>
    <w:p w14:paraId="68E82FFB" w14:textId="77777777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  <w:t>Had to</w:t>
      </w:r>
    </w:p>
    <w:p w14:paraId="2D696965" w14:textId="77777777" w:rsidR="006D0ABB" w:rsidRPr="00D517A5" w:rsidRDefault="006D0ABB" w:rsidP="006D0ABB">
      <w:pPr>
        <w:jc w:val="both"/>
        <w:rPr>
          <w:bCs/>
          <w:lang w:val="en-GB"/>
        </w:rPr>
      </w:pPr>
      <w:r w:rsidRPr="00D517A5">
        <w:rPr>
          <w:bCs/>
          <w:lang w:val="en-GB"/>
        </w:rPr>
        <w:t>- Functions    :</w:t>
      </w:r>
      <w:r w:rsidRPr="00D517A5">
        <w:rPr>
          <w:bCs/>
          <w:lang w:val="en-GB"/>
        </w:rPr>
        <w:tab/>
        <w:t>Speaking about past and obligation</w:t>
      </w:r>
    </w:p>
    <w:p w14:paraId="6D5B0BCF" w14:textId="77777777" w:rsidR="006D0ABB" w:rsidRPr="00D517A5" w:rsidRDefault="006D0ABB" w:rsidP="006D0ABB">
      <w:pPr>
        <w:jc w:val="both"/>
        <w:rPr>
          <w:bCs/>
          <w:lang w:val="en-GB"/>
        </w:rPr>
      </w:pPr>
    </w:p>
    <w:p w14:paraId="4AA4786A" w14:textId="5E392962" w:rsidR="006D0ABB" w:rsidRPr="00D517A5" w:rsidRDefault="006D0ABB" w:rsidP="006D0ABB">
      <w:pPr>
        <w:jc w:val="both"/>
        <w:rPr>
          <w:bCs/>
          <w:lang w:val="en-GB"/>
        </w:rPr>
      </w:pPr>
      <w:r w:rsidRPr="00D517A5">
        <w:rPr>
          <w:b/>
          <w:u w:val="single"/>
          <w:lang w:val="en-GB"/>
        </w:rPr>
        <w:t xml:space="preserve">Bonus </w:t>
      </w:r>
      <w:proofErr w:type="gramStart"/>
      <w:r w:rsidRPr="00D517A5">
        <w:rPr>
          <w:b/>
          <w:u w:val="single"/>
          <w:lang w:val="en-GB"/>
        </w:rPr>
        <w:t>A</w:t>
      </w:r>
      <w:proofErr w:type="gramEnd"/>
      <w:r w:rsidRPr="00D517A5">
        <w:rPr>
          <w:u w:val="single"/>
          <w:lang w:val="en-GB"/>
        </w:rPr>
        <w:t xml:space="preserve"> </w:t>
      </w:r>
      <w:r w:rsidRPr="00D517A5">
        <w:rPr>
          <w:lang w:val="en-GB"/>
        </w:rPr>
        <w:t xml:space="preserve">            Plans</w:t>
      </w:r>
    </w:p>
    <w:p w14:paraId="22AC534D" w14:textId="36EB8E26" w:rsidR="006D0ABB" w:rsidRPr="00960C1E" w:rsidRDefault="00D517A5" w:rsidP="006D0ABB">
      <w:pPr>
        <w:jc w:val="both"/>
        <w:rPr>
          <w:lang w:val="en-GB"/>
        </w:rPr>
      </w:pPr>
      <w:r w:rsidRPr="00960C1E">
        <w:rPr>
          <w:lang w:val="en-GB"/>
        </w:rPr>
        <w:t>- Grammar</w:t>
      </w:r>
      <w:r w:rsidR="006D0ABB" w:rsidRPr="00960C1E">
        <w:rPr>
          <w:lang w:val="en-GB"/>
        </w:rPr>
        <w:t>:</w:t>
      </w:r>
      <w:r w:rsidR="006D0ABB" w:rsidRPr="00960C1E">
        <w:rPr>
          <w:lang w:val="en-GB"/>
        </w:rPr>
        <w:tab/>
        <w:t>Present continuous for future</w:t>
      </w:r>
    </w:p>
    <w:p w14:paraId="6CF5B148" w14:textId="4949C3DA" w:rsidR="006D0ABB" w:rsidRPr="00960C1E" w:rsidRDefault="006D0ABB" w:rsidP="00D517A5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960C1E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960C1E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  <w:r w:rsidRPr="00960C1E">
        <w:rPr>
          <w:rFonts w:ascii="Times New Roman" w:hAnsi="Times New Roman" w:cs="Times New Roman"/>
          <w:color w:val="auto"/>
          <w:sz w:val="24"/>
          <w:szCs w:val="24"/>
          <w:lang w:val="en-GB"/>
        </w:rPr>
        <w:tab/>
      </w:r>
    </w:p>
    <w:p w14:paraId="289F0680" w14:textId="5EF8015D" w:rsidR="006D0ABB" w:rsidRDefault="00D517A5" w:rsidP="006D0ABB">
      <w:pPr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Functions</w:t>
      </w:r>
      <w:proofErr w:type="spellEnd"/>
      <w:r w:rsidR="006D0ABB" w:rsidRPr="00D517A5">
        <w:rPr>
          <w:bCs/>
        </w:rPr>
        <w:t>:</w:t>
      </w:r>
      <w:r w:rsidR="006D0ABB" w:rsidRPr="00D517A5">
        <w:rPr>
          <w:bCs/>
        </w:rPr>
        <w:tab/>
      </w:r>
      <w:proofErr w:type="spellStart"/>
      <w:r w:rsidR="006D0ABB" w:rsidRPr="00D517A5">
        <w:rPr>
          <w:bCs/>
        </w:rPr>
        <w:t>Speaking</w:t>
      </w:r>
      <w:proofErr w:type="spellEnd"/>
      <w:r w:rsidR="006D0ABB" w:rsidRPr="00D517A5">
        <w:rPr>
          <w:bCs/>
        </w:rPr>
        <w:t xml:space="preserve"> </w:t>
      </w:r>
      <w:proofErr w:type="spellStart"/>
      <w:r w:rsidR="006D0ABB" w:rsidRPr="00D517A5">
        <w:rPr>
          <w:bCs/>
        </w:rPr>
        <w:t>about</w:t>
      </w:r>
      <w:proofErr w:type="spellEnd"/>
      <w:r w:rsidR="006D0ABB" w:rsidRPr="00D517A5">
        <w:rPr>
          <w:bCs/>
        </w:rPr>
        <w:t xml:space="preserve"> the future</w:t>
      </w:r>
    </w:p>
    <w:p w14:paraId="6B5934A2" w14:textId="5845219D" w:rsidR="00960C1E" w:rsidRDefault="00960C1E" w:rsidP="006D0ABB">
      <w:pPr>
        <w:rPr>
          <w:bCs/>
        </w:rPr>
      </w:pPr>
    </w:p>
    <w:p w14:paraId="6F275A20" w14:textId="22D3D920" w:rsidR="00960C1E" w:rsidRPr="00D517A5" w:rsidRDefault="00960C1E" w:rsidP="006D0ABB">
      <w:pPr>
        <w:rPr>
          <w:bCs/>
        </w:rPr>
      </w:pPr>
      <w:r w:rsidRPr="00960C1E">
        <w:rPr>
          <w:b/>
          <w:bCs/>
        </w:rPr>
        <w:t>Educazione civica</w:t>
      </w:r>
      <w:r>
        <w:rPr>
          <w:bCs/>
        </w:rPr>
        <w:t xml:space="preserve">: Internet </w:t>
      </w:r>
      <w:proofErr w:type="spellStart"/>
      <w:r>
        <w:rPr>
          <w:bCs/>
        </w:rPr>
        <w:t>safety</w:t>
      </w:r>
      <w:proofErr w:type="spellEnd"/>
      <w:r>
        <w:rPr>
          <w:bCs/>
        </w:rPr>
        <w:t>- sicurezza digitale in lingua inglese (3h)</w:t>
      </w:r>
    </w:p>
    <w:p w14:paraId="77C93357" w14:textId="77777777" w:rsidR="006D0ABB" w:rsidRPr="00D517A5" w:rsidRDefault="006D0ABB" w:rsidP="006D0ABB">
      <w:r w:rsidRPr="00D517A5">
        <w:rPr>
          <w:bCs/>
        </w:rPr>
        <w:tab/>
      </w:r>
      <w:r w:rsidRPr="00D517A5">
        <w:rPr>
          <w:bCs/>
        </w:rPr>
        <w:tab/>
      </w:r>
      <w:r w:rsidRPr="00D517A5">
        <w:rPr>
          <w:bCs/>
        </w:rPr>
        <w:tab/>
      </w:r>
    </w:p>
    <w:p w14:paraId="4D25B0F7" w14:textId="228E57DC" w:rsidR="006D0ABB" w:rsidRPr="00D517A5" w:rsidRDefault="006D0ABB" w:rsidP="006D0ABB">
      <w:r w:rsidRPr="00D517A5">
        <w:t xml:space="preserve">Durante l’anno scolastico, inoltre, la classe </w:t>
      </w:r>
      <w:r w:rsidR="00B01FEC" w:rsidRPr="00D517A5">
        <w:t xml:space="preserve">ha svolto </w:t>
      </w:r>
      <w:r w:rsidR="00D517A5">
        <w:t xml:space="preserve">attività di traduzione, dettato, temi e riassunti, </w:t>
      </w:r>
      <w:r w:rsidRPr="00D517A5">
        <w:t xml:space="preserve">ascolto di canzoni in lingua con relativi esercizi di </w:t>
      </w:r>
      <w:r w:rsidR="00D517A5">
        <w:t xml:space="preserve">global, </w:t>
      </w:r>
      <w:proofErr w:type="spellStart"/>
      <w:r w:rsidR="00D517A5">
        <w:t>detailed</w:t>
      </w:r>
      <w:proofErr w:type="spellEnd"/>
      <w:r w:rsidR="00D517A5">
        <w:t xml:space="preserve"> </w:t>
      </w:r>
      <w:proofErr w:type="spellStart"/>
      <w:r w:rsidR="00D517A5">
        <w:t>comprehension</w:t>
      </w:r>
      <w:proofErr w:type="spellEnd"/>
      <w:r w:rsidR="00D517A5">
        <w:t xml:space="preserve"> </w:t>
      </w:r>
      <w:r w:rsidRPr="00D517A5">
        <w:t xml:space="preserve">e di </w:t>
      </w:r>
      <w:proofErr w:type="spellStart"/>
      <w:r w:rsidRPr="00D517A5">
        <w:t>fill</w:t>
      </w:r>
      <w:proofErr w:type="spellEnd"/>
      <w:r w:rsidRPr="00D517A5">
        <w:t xml:space="preserve"> in, esercitazioni di comprensione e produzione orale in laboratorio linguistico.</w:t>
      </w:r>
    </w:p>
    <w:p w14:paraId="16FA1E35" w14:textId="27194D79" w:rsidR="006D0ABB" w:rsidRPr="00D517A5" w:rsidRDefault="006D0ABB" w:rsidP="006D0ABB">
      <w:pPr>
        <w:pStyle w:val="Titolo2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>Libr</w:t>
      </w:r>
      <w:r w:rsidR="00B01FEC"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>i</w:t>
      </w:r>
      <w:proofErr w:type="spellEnd"/>
      <w:r w:rsid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 di </w:t>
      </w:r>
      <w:proofErr w:type="spellStart"/>
      <w:r w:rsid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>testo</w:t>
      </w:r>
      <w:proofErr w:type="spellEnd"/>
      <w:r w:rsidRPr="00D517A5">
        <w:rPr>
          <w:rFonts w:ascii="Times New Roman" w:hAnsi="Times New Roman" w:cs="Times New Roman"/>
          <w:color w:val="auto"/>
          <w:sz w:val="24"/>
          <w:szCs w:val="24"/>
          <w:lang w:val="en-GB"/>
        </w:rPr>
        <w:t>:</w:t>
      </w:r>
    </w:p>
    <w:p w14:paraId="188A8275" w14:textId="4C36CE59" w:rsidR="006D0ABB" w:rsidRPr="00960C1E" w:rsidRDefault="006D0ABB" w:rsidP="006D0ABB">
      <w:pPr>
        <w:jc w:val="both"/>
        <w:rPr>
          <w:bCs/>
        </w:rPr>
      </w:pPr>
      <w:r w:rsidRPr="00D517A5">
        <w:rPr>
          <w:bCs/>
          <w:lang w:val="en-GB"/>
        </w:rPr>
        <w:t xml:space="preserve"> “Right Here elementary</w:t>
      </w:r>
      <w:r w:rsidR="00B01FEC" w:rsidRPr="00D517A5">
        <w:rPr>
          <w:bCs/>
          <w:lang w:val="en-GB"/>
        </w:rPr>
        <w:t xml:space="preserve"> + Starter and Skills book</w:t>
      </w:r>
      <w:r w:rsidR="00D517A5">
        <w:rPr>
          <w:bCs/>
          <w:lang w:val="en-GB"/>
        </w:rPr>
        <w:t xml:space="preserve">” </w:t>
      </w:r>
      <w:r w:rsidRPr="00D517A5">
        <w:rPr>
          <w:bCs/>
          <w:lang w:val="en-GB"/>
        </w:rPr>
        <w:t xml:space="preserve">Martyn Hobbs, J. S. </w:t>
      </w:r>
      <w:proofErr w:type="spellStart"/>
      <w:r w:rsidRPr="00D517A5">
        <w:rPr>
          <w:bCs/>
          <w:lang w:val="en-GB"/>
        </w:rPr>
        <w:t>Keddle</w:t>
      </w:r>
      <w:proofErr w:type="spellEnd"/>
      <w:r w:rsidRPr="00D517A5">
        <w:rPr>
          <w:bCs/>
          <w:lang w:val="en-GB"/>
        </w:rPr>
        <w:t xml:space="preserve"> ed. </w:t>
      </w:r>
      <w:r w:rsidRPr="00960C1E">
        <w:rPr>
          <w:bCs/>
        </w:rPr>
        <w:t xml:space="preserve">Cambridge </w:t>
      </w:r>
      <w:proofErr w:type="spellStart"/>
      <w:r w:rsidRPr="00960C1E">
        <w:rPr>
          <w:bCs/>
        </w:rPr>
        <w:t>University</w:t>
      </w:r>
      <w:proofErr w:type="spellEnd"/>
      <w:r w:rsidRPr="00960C1E">
        <w:rPr>
          <w:bCs/>
        </w:rPr>
        <w:t xml:space="preserve"> Press</w:t>
      </w:r>
    </w:p>
    <w:p w14:paraId="0CDDADCE" w14:textId="77777777" w:rsidR="00B01FEC" w:rsidRPr="00D517A5" w:rsidRDefault="006D0ABB" w:rsidP="00B01FEC">
      <w:pPr>
        <w:rPr>
          <w:bCs/>
        </w:rPr>
      </w:pPr>
      <w:r w:rsidRPr="00D517A5">
        <w:rPr>
          <w:bCs/>
        </w:rPr>
        <w:t xml:space="preserve">“Mastering </w:t>
      </w:r>
      <w:proofErr w:type="spellStart"/>
      <w:r w:rsidRPr="00D517A5">
        <w:rPr>
          <w:bCs/>
        </w:rPr>
        <w:t>Grammar</w:t>
      </w:r>
      <w:proofErr w:type="spellEnd"/>
      <w:r w:rsidRPr="00D517A5">
        <w:rPr>
          <w:bCs/>
        </w:rPr>
        <w:t xml:space="preserve">” </w:t>
      </w:r>
      <w:proofErr w:type="spellStart"/>
      <w:r w:rsidRPr="00D517A5">
        <w:rPr>
          <w:bCs/>
        </w:rPr>
        <w:t>Gallegher</w:t>
      </w:r>
      <w:proofErr w:type="spellEnd"/>
      <w:r w:rsidRPr="00D517A5">
        <w:rPr>
          <w:bCs/>
        </w:rPr>
        <w:t xml:space="preserve"> / </w:t>
      </w:r>
      <w:proofErr w:type="spellStart"/>
      <w:r w:rsidRPr="00D517A5">
        <w:rPr>
          <w:bCs/>
        </w:rPr>
        <w:t>Galuzzi</w:t>
      </w:r>
      <w:proofErr w:type="spellEnd"/>
      <w:r w:rsidRPr="00D517A5">
        <w:rPr>
          <w:bCs/>
        </w:rPr>
        <w:t xml:space="preserve">    ed. </w:t>
      </w:r>
      <w:proofErr w:type="spellStart"/>
      <w:r w:rsidRPr="00D517A5">
        <w:rPr>
          <w:bCs/>
        </w:rPr>
        <w:t>Pearson</w:t>
      </w:r>
      <w:proofErr w:type="spellEnd"/>
      <w:r w:rsidRPr="00D517A5">
        <w:rPr>
          <w:bCs/>
        </w:rPr>
        <w:t xml:space="preserve"> </w:t>
      </w:r>
      <w:proofErr w:type="spellStart"/>
      <w:r w:rsidRPr="00D517A5">
        <w:rPr>
          <w:bCs/>
        </w:rPr>
        <w:t>Longman</w:t>
      </w:r>
      <w:proofErr w:type="spellEnd"/>
    </w:p>
    <w:p w14:paraId="453106D3" w14:textId="77777777" w:rsidR="00B01FEC" w:rsidRPr="00D517A5" w:rsidRDefault="00B01FEC" w:rsidP="00B01FEC">
      <w:pPr>
        <w:rPr>
          <w:bCs/>
        </w:rPr>
      </w:pPr>
    </w:p>
    <w:p w14:paraId="68D3D182" w14:textId="4C785473" w:rsidR="008F1B71" w:rsidRPr="00D517A5" w:rsidRDefault="00B01FEC">
      <w:r w:rsidRPr="00D517A5">
        <w:t xml:space="preserve"> N.B. Il presente programma è stato letto ed approvato da</w:t>
      </w:r>
      <w:r w:rsidR="00FB696B" w:rsidRPr="00D517A5">
        <w:t xml:space="preserve">lla </w:t>
      </w:r>
      <w:r w:rsidRPr="00D517A5">
        <w:t>classe in data</w:t>
      </w:r>
      <w:r w:rsidR="00642EE8" w:rsidRPr="00D517A5">
        <w:t xml:space="preserve"> 04/06/2020</w:t>
      </w:r>
    </w:p>
    <w:sectPr w:rsidR="008F1B71" w:rsidRPr="00D517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ABB"/>
    <w:rsid w:val="00386464"/>
    <w:rsid w:val="004F3EB0"/>
    <w:rsid w:val="00642EE8"/>
    <w:rsid w:val="006D0ABB"/>
    <w:rsid w:val="008F1B71"/>
    <w:rsid w:val="00960C1E"/>
    <w:rsid w:val="00B01FEC"/>
    <w:rsid w:val="00D517A5"/>
    <w:rsid w:val="00FB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2B5C"/>
  <w15:chartTrackingRefBased/>
  <w15:docId w15:val="{7DF8D183-063E-467A-B1BB-48B12388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D0ABB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0A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D0ABB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0AB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Utente</cp:lastModifiedBy>
  <cp:revision>11</cp:revision>
  <dcterms:created xsi:type="dcterms:W3CDTF">2020-06-01T17:58:00Z</dcterms:created>
  <dcterms:modified xsi:type="dcterms:W3CDTF">2021-05-31T10:30:00Z</dcterms:modified>
</cp:coreProperties>
</file>