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76" w:rsidRDefault="006545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PROGRAMMA </w:t>
      </w:r>
      <w:proofErr w:type="spellStart"/>
      <w:r>
        <w:rPr>
          <w:rFonts w:ascii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LINGUA E LETTERATURA  ITALIANA </w:t>
      </w:r>
    </w:p>
    <w:p w:rsidR="0065458E" w:rsidRDefault="002951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CLASSE 4c  Scienze umane </w:t>
      </w:r>
    </w:p>
    <w:p w:rsidR="0065458E" w:rsidRDefault="006545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DOCENTE:  Prof.ssa Mattei </w:t>
      </w:r>
    </w:p>
    <w:p w:rsidR="0029518A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1500- </w:t>
      </w:r>
      <w:r w:rsidR="0029518A">
        <w:rPr>
          <w:rFonts w:ascii="Times New Roman" w:hAnsi="Times New Roman" w:cs="Times New Roman"/>
          <w:sz w:val="28"/>
          <w:szCs w:val="28"/>
        </w:rPr>
        <w:t>Machiavelli: vita opere e pensiero. Tematiche portanti de “Il principe”.</w:t>
      </w:r>
    </w:p>
    <w:p w:rsidR="0029518A" w:rsidRDefault="002951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Ariosto: vita op</w:t>
      </w:r>
      <w:r w:rsidR="002C370F">
        <w:rPr>
          <w:rFonts w:ascii="Times New Roman" w:hAnsi="Times New Roman" w:cs="Times New Roman"/>
          <w:sz w:val="28"/>
          <w:szCs w:val="28"/>
        </w:rPr>
        <w:t xml:space="preserve">ere e pensiero, il proemio dell’ Orlando furioso- il furor nell’epica cavalleresca. 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Tasso: vita opere e pensiero- la Gerusalemme liberata, L’</w:t>
      </w:r>
      <w:proofErr w:type="spellStart"/>
      <w:r>
        <w:rPr>
          <w:rFonts w:ascii="Times New Roman" w:hAnsi="Times New Roman" w:cs="Times New Roman"/>
          <w:sz w:val="28"/>
          <w:szCs w:val="28"/>
        </w:rPr>
        <w:t>aminta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il locus </w:t>
      </w:r>
      <w:proofErr w:type="spellStart"/>
      <w:r>
        <w:rPr>
          <w:rFonts w:ascii="Times New Roman" w:hAnsi="Times New Roman" w:cs="Times New Roman"/>
          <w:sz w:val="28"/>
          <w:szCs w:val="28"/>
        </w:rPr>
        <w:t>amoenus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1600- Goldoni: vita e opere, riforma </w:t>
      </w:r>
      <w:proofErr w:type="spellStart"/>
      <w:r>
        <w:rPr>
          <w:rFonts w:ascii="Times New Roman" w:hAnsi="Times New Roman" w:cs="Times New Roman"/>
          <w:sz w:val="28"/>
          <w:szCs w:val="28"/>
        </w:rPr>
        <w:t>goldoniana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La locandiera, la figura di </w:t>
      </w:r>
      <w:proofErr w:type="spellStart"/>
      <w:r>
        <w:rPr>
          <w:rFonts w:ascii="Times New Roman" w:hAnsi="Times New Roman" w:cs="Times New Roman"/>
          <w:sz w:val="28"/>
          <w:szCs w:val="28"/>
        </w:rPr>
        <w:t>Mirandolina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Illuminismo e arcadia- </w:t>
      </w:r>
      <w:proofErr w:type="spellStart"/>
      <w:r>
        <w:rPr>
          <w:rFonts w:ascii="Times New Roman" w:hAnsi="Times New Roman" w:cs="Times New Roman"/>
          <w:sz w:val="28"/>
          <w:szCs w:val="28"/>
        </w:rPr>
        <w:t>U.Foscolo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vita opere e pensiero, il contesto storico. Lettura analisi e commento dei testi: A </w:t>
      </w:r>
      <w:proofErr w:type="spellStart"/>
      <w:r>
        <w:rPr>
          <w:rFonts w:ascii="Times New Roman" w:hAnsi="Times New Roman" w:cs="Times New Roman"/>
          <w:sz w:val="28"/>
          <w:szCs w:val="28"/>
        </w:rPr>
        <w:t>Zacinto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Alla sera, In morte del fratello Giovanni, Dei Sepolcri. 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Iluminismo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romanticismo-  </w:t>
      </w:r>
      <w:proofErr w:type="spellStart"/>
      <w:r>
        <w:rPr>
          <w:rFonts w:ascii="Times New Roman" w:hAnsi="Times New Roman" w:cs="Times New Roman"/>
          <w:sz w:val="28"/>
          <w:szCs w:val="28"/>
        </w:rPr>
        <w:t>G.Leopardi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vita opere e pensiero. 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Lo Zibaldone: teoria del piacere della rimembranza del fanciullo del vero è brutto, finito ed indefinito. 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Testi: brani scelti dallo Zibaldone (vedi </w:t>
      </w:r>
      <w:proofErr w:type="spellStart"/>
      <w:r>
        <w:rPr>
          <w:rFonts w:ascii="Times New Roman" w:hAnsi="Times New Roman" w:cs="Times New Roman"/>
          <w:sz w:val="28"/>
          <w:szCs w:val="28"/>
        </w:rPr>
        <w:t>supra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Canti: L’infinito, A Silvia, Il Sabato del villaggio, La quiete dopo la tempesta, A se stesso, Alla luna. 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Operette morali. Dialogo della natura e di un islandese. 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Visione del film : Il giovane favoloso. 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Romanticismo- </w:t>
      </w:r>
      <w:proofErr w:type="spellStart"/>
      <w:r>
        <w:rPr>
          <w:rFonts w:ascii="Times New Roman" w:hAnsi="Times New Roman" w:cs="Times New Roman"/>
          <w:sz w:val="28"/>
          <w:szCs w:val="28"/>
        </w:rPr>
        <w:t>A.Manzoni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vita opere e pensiero, l’importanza della lingua nel Manzoni (L. </w:t>
      </w:r>
      <w:proofErr w:type="spellStart"/>
      <w:r>
        <w:rPr>
          <w:rFonts w:ascii="Times New Roman" w:hAnsi="Times New Roman" w:cs="Times New Roman"/>
          <w:sz w:val="28"/>
          <w:szCs w:val="28"/>
        </w:rPr>
        <w:t>Serianni</w:t>
      </w:r>
      <w:proofErr w:type="spellEnd"/>
      <w:r>
        <w:rPr>
          <w:rFonts w:ascii="Times New Roman" w:hAnsi="Times New Roman" w:cs="Times New Roman"/>
          <w:sz w:val="28"/>
          <w:szCs w:val="28"/>
        </w:rPr>
        <w:t>) .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Divina commedia: Inferno (programma non svolto in III)</w:t>
      </w:r>
    </w:p>
    <w:p w:rsidR="002C370F" w:rsidRDefault="002C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Paradiso: I, III, </w:t>
      </w: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XXIII, XXIV, XXVI,  XXX, </w:t>
      </w:r>
      <w:proofErr w:type="spellStart"/>
      <w:r>
        <w:rPr>
          <w:rFonts w:ascii="Times New Roman" w:hAnsi="Times New Roman" w:cs="Times New Roman"/>
          <w:sz w:val="28"/>
          <w:szCs w:val="28"/>
        </w:rPr>
        <w:t>XXXIII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36904" w:rsidRPr="00236904" w:rsidRDefault="0023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Civitavecchia, 30/5/2021. </w:t>
      </w:r>
    </w:p>
    <w:p w:rsidR="00236904" w:rsidRPr="00FE6BDB" w:rsidRDefault="00236904">
      <w:pPr>
        <w:rPr>
          <w:rFonts w:ascii="Times New Roman" w:hAnsi="Times New Roman" w:cs="Times New Roman"/>
          <w:sz w:val="28"/>
          <w:szCs w:val="28"/>
        </w:rPr>
      </w:pP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</w:p>
    <w:p w:rsidR="0065458E" w:rsidRPr="0065458E" w:rsidRDefault="0065458E">
      <w:pPr>
        <w:rPr>
          <w:rFonts w:ascii="Times New Roman" w:hAnsi="Times New Roman" w:cs="Times New Roman"/>
          <w:sz w:val="28"/>
          <w:szCs w:val="28"/>
        </w:rPr>
      </w:pPr>
    </w:p>
    <w:sectPr w:rsidR="0065458E" w:rsidRPr="0065458E" w:rsidSect="005B77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65458E"/>
    <w:rsid w:val="00236904"/>
    <w:rsid w:val="0029518A"/>
    <w:rsid w:val="002C370F"/>
    <w:rsid w:val="005B7776"/>
    <w:rsid w:val="0065458E"/>
    <w:rsid w:val="00703F01"/>
    <w:rsid w:val="00FE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77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2021-05-30T12:27:00Z</dcterms:created>
  <dcterms:modified xsi:type="dcterms:W3CDTF">2021-05-30T12:27:00Z</dcterms:modified>
</cp:coreProperties>
</file>