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BFAE" w14:textId="77777777" w:rsidR="00711089" w:rsidRDefault="00711089" w:rsidP="00711089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70F73898" w14:textId="77777777" w:rsidR="00711089" w:rsidRDefault="00711089" w:rsidP="00711089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57431CDF" w14:textId="77777777" w:rsidR="00711089" w:rsidRDefault="00711089" w:rsidP="00711089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44B78861" w14:textId="77777777" w:rsidR="00711089" w:rsidRDefault="00711089" w:rsidP="00711089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4FF7C442" w14:textId="77777777" w:rsidR="00711089" w:rsidRDefault="00711089" w:rsidP="00711089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6F30FBB4" w14:textId="77777777" w:rsidR="00711089" w:rsidRDefault="00711089" w:rsidP="00711089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45351F87" w14:textId="77777777" w:rsidR="00711089" w:rsidRDefault="00711089" w:rsidP="00711089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220750B1" w14:textId="77777777" w:rsidR="00711089" w:rsidRDefault="00711089" w:rsidP="00711089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0DAF5731" w14:textId="77777777" w:rsidR="00711089" w:rsidRDefault="00711089" w:rsidP="00711089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4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1AB0B1D1" w14:textId="77777777" w:rsidR="00711089" w:rsidRDefault="00711089" w:rsidP="00711089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7A26F8D" w14:textId="77777777" w:rsidR="00711089" w:rsidRPr="004E756A" w:rsidRDefault="00711089" w:rsidP="00711089">
      <w:pPr>
        <w:rPr>
          <w:sz w:val="22"/>
          <w:szCs w:val="22"/>
        </w:rPr>
      </w:pPr>
    </w:p>
    <w:p w14:paraId="7D9E38C7" w14:textId="77777777" w:rsidR="00711089" w:rsidRPr="003A0ED8" w:rsidRDefault="00711089" w:rsidP="00711089">
      <w:pPr>
        <w:rPr>
          <w:b/>
          <w:sz w:val="28"/>
          <w:szCs w:val="28"/>
        </w:rPr>
      </w:pPr>
    </w:p>
    <w:p w14:paraId="39F53237" w14:textId="77777777" w:rsidR="00711089" w:rsidRPr="006A67C6" w:rsidRDefault="00711089" w:rsidP="00711089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0E942EA4" w14:textId="72C2DF89" w:rsidR="00711089" w:rsidRDefault="00711089" w:rsidP="00711089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 w:rsidR="00E00688">
        <w:rPr>
          <w:rFonts w:ascii="Arial" w:hAnsi="Arial" w:cs="Arial"/>
          <w:b/>
          <w:sz w:val="28"/>
          <w:szCs w:val="28"/>
        </w:rPr>
        <w:t xml:space="preserve"> - Classe IV A LES</w:t>
      </w:r>
    </w:p>
    <w:p w14:paraId="65CE0811" w14:textId="77777777" w:rsidR="00711089" w:rsidRPr="006A67C6" w:rsidRDefault="00711089" w:rsidP="00711089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a.s.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2019-2020</w:t>
      </w:r>
    </w:p>
    <w:p w14:paraId="2C1860C0" w14:textId="77777777" w:rsidR="00711089" w:rsidRPr="006A67C6" w:rsidRDefault="00711089" w:rsidP="00711089">
      <w:pPr>
        <w:jc w:val="both"/>
        <w:rPr>
          <w:rFonts w:ascii="Arial" w:hAnsi="Arial" w:cs="Arial"/>
          <w:sz w:val="28"/>
          <w:szCs w:val="28"/>
        </w:rPr>
      </w:pPr>
    </w:p>
    <w:p w14:paraId="3E4460CB" w14:textId="77777777" w:rsidR="00711089" w:rsidRDefault="00711089" w:rsidP="00711089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60422AAE" w14:textId="77777777" w:rsidR="00711089" w:rsidRPr="006A40EC" w:rsidRDefault="00711089" w:rsidP="00711089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656C345E" w14:textId="77777777" w:rsidR="00711089" w:rsidRDefault="00711089" w:rsidP="00711089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Patiens</w:t>
      </w:r>
      <w:proofErr w:type="spellEnd"/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Triumphans</w:t>
      </w:r>
      <w:proofErr w:type="spellEnd"/>
      <w:r>
        <w:rPr>
          <w:rFonts w:ascii="Arial" w:hAnsi="Arial" w:cs="Arial"/>
          <w:i/>
          <w:iCs/>
          <w:sz w:val="28"/>
          <w:szCs w:val="28"/>
        </w:rPr>
        <w:t>.</w:t>
      </w:r>
    </w:p>
    <w:p w14:paraId="0321EE37" w14:textId="77777777" w:rsidR="00711089" w:rsidRPr="00D64DFC" w:rsidRDefault="00711089" w:rsidP="00711089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>Storie di San Francesco; Cappella degli Scrovegni; Madonna di Ognissanti.</w:t>
      </w:r>
    </w:p>
    <w:p w14:paraId="47BC7551" w14:textId="77777777" w:rsidR="00711089" w:rsidRDefault="00711089" w:rsidP="007110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Simone Martini: </w:t>
      </w:r>
      <w:r w:rsidRPr="00D64DFC">
        <w:rPr>
          <w:rFonts w:ascii="Arial" w:hAnsi="Arial" w:cs="Arial"/>
          <w:i/>
          <w:sz w:val="28"/>
          <w:szCs w:val="28"/>
        </w:rPr>
        <w:t>Maestà; Annunciazione</w:t>
      </w:r>
      <w:r>
        <w:rPr>
          <w:rFonts w:ascii="Arial" w:hAnsi="Arial" w:cs="Arial"/>
          <w:i/>
          <w:sz w:val="28"/>
          <w:szCs w:val="28"/>
        </w:rPr>
        <w:t>; Storie di S</w:t>
      </w:r>
      <w:r w:rsidRPr="00D64DFC">
        <w:rPr>
          <w:rFonts w:ascii="Arial" w:hAnsi="Arial" w:cs="Arial"/>
          <w:i/>
          <w:sz w:val="28"/>
          <w:szCs w:val="28"/>
        </w:rPr>
        <w:t>an Martino</w:t>
      </w:r>
      <w:r>
        <w:rPr>
          <w:rFonts w:ascii="Arial" w:hAnsi="Arial" w:cs="Arial"/>
          <w:sz w:val="28"/>
          <w:szCs w:val="28"/>
        </w:rPr>
        <w:t xml:space="preserve">; </w:t>
      </w:r>
    </w:p>
    <w:p w14:paraId="23ED8D41" w14:textId="77777777" w:rsidR="00711089" w:rsidRPr="00D64DFC" w:rsidRDefault="00711089" w:rsidP="00711089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Gentile da Fabriano e il Gotico internazionale: </w:t>
      </w:r>
      <w:r w:rsidRPr="00D64DFC">
        <w:rPr>
          <w:rFonts w:ascii="Arial" w:hAnsi="Arial" w:cs="Arial"/>
          <w:i/>
          <w:sz w:val="28"/>
          <w:szCs w:val="28"/>
        </w:rPr>
        <w:t xml:space="preserve">Adorazione dei Magi; Polittico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Quaratesi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.</w:t>
      </w:r>
    </w:p>
    <w:p w14:paraId="6B50C583" w14:textId="77777777" w:rsidR="00711089" w:rsidRPr="006A40EC" w:rsidRDefault="00711089" w:rsidP="00711089">
      <w:pPr>
        <w:jc w:val="both"/>
        <w:rPr>
          <w:rFonts w:ascii="Arial" w:hAnsi="Arial" w:cs="Arial"/>
          <w:iCs/>
          <w:sz w:val="28"/>
          <w:szCs w:val="28"/>
        </w:rPr>
      </w:pPr>
    </w:p>
    <w:p w14:paraId="14B616B2" w14:textId="77777777" w:rsidR="00711089" w:rsidRDefault="00711089" w:rsidP="0071108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gramStart"/>
      <w:r>
        <w:rPr>
          <w:rFonts w:ascii="Arial" w:hAnsi="Arial" w:cs="Arial"/>
          <w:sz w:val="28"/>
          <w:szCs w:val="28"/>
        </w:rPr>
        <w:t>IL  RINASCIMENTO</w:t>
      </w:r>
      <w:proofErr w:type="gramEnd"/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289177EB" w14:textId="77777777" w:rsidR="00711089" w:rsidRDefault="00711089" w:rsidP="00711089">
      <w:pPr>
        <w:jc w:val="both"/>
        <w:rPr>
          <w:rFonts w:ascii="Arial" w:hAnsi="Arial" w:cs="Arial"/>
          <w:sz w:val="28"/>
          <w:szCs w:val="28"/>
        </w:rPr>
      </w:pPr>
    </w:p>
    <w:p w14:paraId="6FB23042" w14:textId="77777777" w:rsidR="00711089" w:rsidRPr="006A40EC" w:rsidRDefault="00711089" w:rsidP="0071108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21F25588" w14:textId="77777777" w:rsidR="00711089" w:rsidRPr="006A40EC" w:rsidRDefault="00711089" w:rsidP="00711089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La </w:t>
      </w:r>
      <w:proofErr w:type="gramStart"/>
      <w:r w:rsidRPr="006A40EC">
        <w:rPr>
          <w:rFonts w:ascii="Arial" w:hAnsi="Arial" w:cs="Arial"/>
          <w:sz w:val="28"/>
          <w:szCs w:val="28"/>
        </w:rPr>
        <w:t>riscoperta  dell’antico</w:t>
      </w:r>
      <w:proofErr w:type="gramEnd"/>
      <w:r w:rsidRPr="006A40EC">
        <w:rPr>
          <w:rFonts w:ascii="Arial" w:hAnsi="Arial" w:cs="Arial"/>
          <w:sz w:val="28"/>
          <w:szCs w:val="28"/>
        </w:rPr>
        <w:t>;</w:t>
      </w:r>
    </w:p>
    <w:p w14:paraId="68C7F821" w14:textId="77777777" w:rsidR="00711089" w:rsidRPr="006A40EC" w:rsidRDefault="00711089" w:rsidP="00711089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5A86ECE4" w14:textId="77777777" w:rsidR="00711089" w:rsidRPr="006A40EC" w:rsidRDefault="00711089" w:rsidP="00711089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 xml:space="preserve">oncorso del </w:t>
      </w:r>
      <w:proofErr w:type="gramStart"/>
      <w:r w:rsidRPr="006A40EC">
        <w:rPr>
          <w:rFonts w:ascii="Arial" w:hAnsi="Arial" w:cs="Arial"/>
          <w:sz w:val="28"/>
          <w:szCs w:val="28"/>
        </w:rPr>
        <w:t>1401 :</w:t>
      </w:r>
      <w:proofErr w:type="gramEnd"/>
    </w:p>
    <w:p w14:paraId="053ADE0B" w14:textId="77777777" w:rsidR="00711089" w:rsidRPr="006A40EC" w:rsidRDefault="00711089" w:rsidP="00711089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F. Brunelleschi e L. </w:t>
      </w:r>
      <w:proofErr w:type="spellStart"/>
      <w:r w:rsidRPr="006A40EC">
        <w:rPr>
          <w:rFonts w:ascii="Arial" w:hAnsi="Arial" w:cs="Arial"/>
          <w:sz w:val="28"/>
          <w:szCs w:val="28"/>
        </w:rPr>
        <w:t>Ghiberti</w:t>
      </w:r>
      <w:proofErr w:type="spellEnd"/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3E64FF19" w14:textId="77777777" w:rsidR="00711089" w:rsidRDefault="00711089" w:rsidP="00711089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 xml:space="preserve">Lorenzo </w:t>
      </w:r>
      <w:proofErr w:type="spellStart"/>
      <w:r w:rsidRPr="006A40EC">
        <w:rPr>
          <w:rFonts w:ascii="Arial" w:hAnsi="Arial" w:cs="Arial"/>
          <w:bCs/>
          <w:sz w:val="28"/>
          <w:szCs w:val="28"/>
        </w:rPr>
        <w:t>Ghiberti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439B3747" w14:textId="77777777" w:rsidR="00711089" w:rsidRPr="00340E7C" w:rsidRDefault="00711089" w:rsidP="0071108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34A4666D" w14:textId="77777777" w:rsidR="00711089" w:rsidRPr="00D64DF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 xml:space="preserve">rode, Cantoria, David, Altare del Santo, Monumento equestre del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Gattamelata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.</w:t>
      </w:r>
    </w:p>
    <w:p w14:paraId="21FA2FF4" w14:textId="77777777" w:rsidR="00711089" w:rsidRPr="00D64DF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 xml:space="preserve">Trittico di san Giovenale, Polittico di Pisa, Cappella Brancacci, Sant’Anna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Metterza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Trinità.</w:t>
      </w:r>
    </w:p>
    <w:p w14:paraId="3FB8057E" w14:textId="77777777" w:rsidR="00711089" w:rsidRPr="00D64DF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 xml:space="preserve">De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Pictura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 xml:space="preserve">, De Statua, De re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aedificatoria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11B78A4B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494118B7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Jan</w:t>
      </w:r>
      <w:proofErr w:type="spellEnd"/>
      <w:r>
        <w:rPr>
          <w:rFonts w:ascii="Arial" w:hAnsi="Arial" w:cs="Arial"/>
          <w:sz w:val="28"/>
          <w:szCs w:val="28"/>
        </w:rPr>
        <w:t xml:space="preserve"> Van </w:t>
      </w:r>
      <w:proofErr w:type="spellStart"/>
      <w:r>
        <w:rPr>
          <w:rFonts w:ascii="Arial" w:hAnsi="Arial" w:cs="Arial"/>
          <w:sz w:val="28"/>
          <w:szCs w:val="28"/>
        </w:rPr>
        <w:t>Eyck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 xml:space="preserve">Polittico dell’Agnello Mistico, Ritratto dei Coniugi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Arnolfini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lastRenderedPageBreak/>
        <w:t xml:space="preserve">Madonna del cancelliere </w:t>
      </w:r>
      <w:proofErr w:type="spellStart"/>
      <w:r>
        <w:rPr>
          <w:rFonts w:ascii="Arial" w:hAnsi="Arial" w:cs="Arial"/>
          <w:i/>
          <w:sz w:val="28"/>
          <w:szCs w:val="28"/>
        </w:rPr>
        <w:t>Roulin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;</w:t>
      </w:r>
    </w:p>
    <w:p w14:paraId="615E0A88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Rogier</w:t>
      </w:r>
      <w:proofErr w:type="spellEnd"/>
      <w:r>
        <w:rPr>
          <w:rFonts w:ascii="Arial" w:hAnsi="Arial" w:cs="Arial"/>
          <w:sz w:val="28"/>
          <w:szCs w:val="28"/>
        </w:rPr>
        <w:t xml:space="preserve">  van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der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Weyden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6FC6EC61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-Hugo van </w:t>
      </w:r>
      <w:proofErr w:type="spellStart"/>
      <w:r>
        <w:rPr>
          <w:rFonts w:ascii="Arial" w:hAnsi="Arial" w:cs="Arial"/>
          <w:i/>
          <w:sz w:val="28"/>
          <w:szCs w:val="28"/>
        </w:rPr>
        <w:t>der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Goes, Trittico </w:t>
      </w:r>
      <w:proofErr w:type="spellStart"/>
      <w:r>
        <w:rPr>
          <w:rFonts w:ascii="Arial" w:hAnsi="Arial" w:cs="Arial"/>
          <w:i/>
          <w:sz w:val="28"/>
          <w:szCs w:val="28"/>
        </w:rPr>
        <w:t>Portinari</w:t>
      </w:r>
      <w:proofErr w:type="spellEnd"/>
      <w:r>
        <w:rPr>
          <w:rFonts w:ascii="Arial" w:hAnsi="Arial" w:cs="Arial"/>
          <w:i/>
          <w:sz w:val="28"/>
          <w:szCs w:val="28"/>
        </w:rPr>
        <w:t>.</w:t>
      </w:r>
    </w:p>
    <w:p w14:paraId="3D67316F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3AE05441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 xml:space="preserve">Polittico di San Luca, Cappella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Ovetari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, Pala di San Zeno, Camera degli Sposi, Studiolo di Isabella d’Este, Cristo morto.</w:t>
      </w:r>
    </w:p>
    <w:p w14:paraId="4B0D0ECA" w14:textId="64ABC931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-Giovanni Bel</w:t>
      </w:r>
      <w:r w:rsidR="00AE68E6">
        <w:rPr>
          <w:rFonts w:ascii="Arial" w:hAnsi="Arial" w:cs="Arial"/>
          <w:i/>
          <w:sz w:val="28"/>
          <w:szCs w:val="28"/>
        </w:rPr>
        <w:t>lini, Pietà, Pala Pesaro, Orazione nell’orto (confronto con opera omonima di Mantegna).</w:t>
      </w:r>
    </w:p>
    <w:p w14:paraId="4EFD38AB" w14:textId="7C6209F3" w:rsidR="00711089" w:rsidRPr="00E52442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Antonello da Messina, </w:t>
      </w:r>
      <w:r w:rsidR="00AE68E6">
        <w:rPr>
          <w:rFonts w:ascii="Arial" w:hAnsi="Arial" w:cs="Arial"/>
          <w:i/>
          <w:sz w:val="28"/>
          <w:szCs w:val="28"/>
        </w:rPr>
        <w:t xml:space="preserve">Madonna </w:t>
      </w:r>
      <w:proofErr w:type="spellStart"/>
      <w:r w:rsidR="00AE68E6">
        <w:rPr>
          <w:rFonts w:ascii="Arial" w:hAnsi="Arial" w:cs="Arial"/>
          <w:i/>
          <w:sz w:val="28"/>
          <w:szCs w:val="28"/>
        </w:rPr>
        <w:t>Salting</w:t>
      </w:r>
      <w:proofErr w:type="spellEnd"/>
      <w:r w:rsidR="00AE68E6">
        <w:rPr>
          <w:rFonts w:ascii="Arial" w:hAnsi="Arial" w:cs="Arial"/>
          <w:i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San Girolamo nello st</w:t>
      </w:r>
      <w:r w:rsidR="00E00688">
        <w:rPr>
          <w:rFonts w:ascii="Arial" w:hAnsi="Arial" w:cs="Arial"/>
          <w:i/>
          <w:sz w:val="28"/>
          <w:szCs w:val="28"/>
        </w:rPr>
        <w:t>ud</w:t>
      </w:r>
      <w:r>
        <w:rPr>
          <w:rFonts w:ascii="Arial" w:hAnsi="Arial" w:cs="Arial"/>
          <w:i/>
          <w:sz w:val="28"/>
          <w:szCs w:val="28"/>
        </w:rPr>
        <w:t xml:space="preserve">io (confronto con omonima opera di </w:t>
      </w:r>
      <w:proofErr w:type="spellStart"/>
      <w:r>
        <w:rPr>
          <w:rFonts w:ascii="Arial" w:hAnsi="Arial" w:cs="Arial"/>
          <w:i/>
          <w:sz w:val="28"/>
          <w:szCs w:val="28"/>
        </w:rPr>
        <w:t>Colantonio</w:t>
      </w:r>
      <w:proofErr w:type="spellEnd"/>
      <w:r>
        <w:rPr>
          <w:rFonts w:ascii="Arial" w:hAnsi="Arial" w:cs="Arial"/>
          <w:i/>
          <w:sz w:val="28"/>
          <w:szCs w:val="28"/>
        </w:rPr>
        <w:t>), Vergine annunziata, Pala di San Cassiano.</w:t>
      </w:r>
    </w:p>
    <w:p w14:paraId="6373D76E" w14:textId="59493A3C" w:rsidR="00711089" w:rsidRPr="00E52442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 w:rsidR="00E00688"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6E1C7299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5465370A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49FD645B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18FFDC37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2AAFE5B3" w14:textId="7777777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</w:t>
      </w:r>
      <w:proofErr w:type="spellStart"/>
      <w:r>
        <w:rPr>
          <w:rFonts w:ascii="Arial" w:eastAsia="MS Mincho" w:hAnsi="Arial" w:cs="Arial"/>
          <w:sz w:val="28"/>
          <w:szCs w:val="28"/>
        </w:rPr>
        <w:t>Pontelli</w:t>
      </w:r>
      <w:proofErr w:type="spellEnd"/>
      <w:r>
        <w:rPr>
          <w:rFonts w:ascii="Arial" w:eastAsia="MS Mincho" w:hAnsi="Arial" w:cs="Arial"/>
          <w:sz w:val="28"/>
          <w:szCs w:val="28"/>
        </w:rPr>
        <w:t xml:space="preserve">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763EB8CE" w14:textId="609018A9" w:rsidR="00711089" w:rsidRPr="00E52442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5F44A61A" w14:textId="77777777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67A5299B" w14:textId="77777777" w:rsidR="00711089" w:rsidRPr="00E52442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463A0A4E" w14:textId="65248E97" w:rsidR="00711089" w:rsidRPr="00E52442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Rondanini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 xml:space="preserve">, Piazza del Campidoglio, </w:t>
      </w:r>
      <w:r w:rsidR="00EC536E"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3BAA3ADD" w14:textId="3EE8E9A7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 w:rsidR="00AE68E6"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 w:rsidR="00AE68E6">
        <w:rPr>
          <w:rFonts w:ascii="Arial" w:eastAsia="MS Mincho" w:hAnsi="Arial" w:cs="Arial"/>
          <w:i/>
          <w:sz w:val="28"/>
          <w:szCs w:val="28"/>
        </w:rPr>
        <w:t xml:space="preserve">ddalena </w:t>
      </w:r>
      <w:proofErr w:type="spellStart"/>
      <w:proofErr w:type="gramStart"/>
      <w:r w:rsidR="00AE68E6">
        <w:rPr>
          <w:rFonts w:ascii="Arial" w:eastAsia="MS Mincho" w:hAnsi="Arial" w:cs="Arial"/>
          <w:i/>
          <w:sz w:val="28"/>
          <w:szCs w:val="28"/>
        </w:rPr>
        <w:t>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 w:rsidR="00AE68E6">
        <w:rPr>
          <w:rFonts w:ascii="Arial" w:eastAsia="MS Mincho" w:hAnsi="Arial" w:cs="Arial"/>
          <w:i/>
          <w:sz w:val="28"/>
          <w:szCs w:val="28"/>
        </w:rPr>
        <w:t>porto</w:t>
      </w:r>
      <w:proofErr w:type="spellEnd"/>
      <w:proofErr w:type="gramEnd"/>
      <w:r w:rsidR="00AE68E6">
        <w:rPr>
          <w:rFonts w:ascii="Arial" w:eastAsia="MS Mincho" w:hAnsi="Arial" w:cs="Arial"/>
          <w:i/>
          <w:sz w:val="28"/>
          <w:szCs w:val="28"/>
        </w:rPr>
        <w:t xml:space="preserve">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 w:rsidR="00AE68E6"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2D8097D8" w14:textId="77777777" w:rsidR="001E0905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0CA0F2AD" w14:textId="0005F4E1" w:rsidR="00711089" w:rsidRPr="00677449" w:rsidRDefault="001E0905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 La pittura tonale:</w:t>
      </w:r>
      <w:r w:rsidR="00711089" w:rsidRPr="00677449">
        <w:rPr>
          <w:rFonts w:ascii="Arial" w:eastAsia="MS Mincho" w:hAnsi="Arial" w:cs="Arial"/>
          <w:i/>
          <w:sz w:val="28"/>
          <w:szCs w:val="28"/>
        </w:rPr>
        <w:tab/>
        <w:t>.</w:t>
      </w:r>
    </w:p>
    <w:p w14:paraId="158A87C7" w14:textId="55737957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 w:rsidRPr="00677449">
        <w:rPr>
          <w:rFonts w:ascii="Arial" w:hAnsi="Arial" w:cs="Arial"/>
          <w:i/>
          <w:sz w:val="28"/>
          <w:szCs w:val="28"/>
        </w:rPr>
        <w:t xml:space="preserve">-Giorgione, </w:t>
      </w:r>
      <w:r w:rsidR="00E00688">
        <w:rPr>
          <w:rFonts w:ascii="Arial" w:hAnsi="Arial" w:cs="Arial"/>
          <w:i/>
          <w:sz w:val="28"/>
          <w:szCs w:val="28"/>
        </w:rPr>
        <w:t xml:space="preserve">Pala di Castelfranco, </w:t>
      </w:r>
      <w:r w:rsidRPr="00677449">
        <w:rPr>
          <w:rFonts w:ascii="Arial" w:hAnsi="Arial" w:cs="Arial"/>
          <w:i/>
          <w:sz w:val="28"/>
          <w:szCs w:val="28"/>
        </w:rPr>
        <w:t>La Tempesta</w:t>
      </w:r>
      <w:r w:rsidR="001E0905">
        <w:rPr>
          <w:rFonts w:ascii="Arial" w:hAnsi="Arial" w:cs="Arial"/>
          <w:i/>
          <w:sz w:val="28"/>
          <w:szCs w:val="28"/>
        </w:rPr>
        <w:t>;</w:t>
      </w:r>
    </w:p>
    <w:p w14:paraId="7E87A838" w14:textId="2BD5CDC1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Tiziano</w:t>
      </w:r>
      <w:r>
        <w:rPr>
          <w:rFonts w:ascii="Arial" w:hAnsi="Arial" w:cs="Arial"/>
          <w:sz w:val="28"/>
          <w:szCs w:val="28"/>
        </w:rPr>
        <w:t xml:space="preserve">, </w:t>
      </w:r>
      <w:r w:rsidR="00E00688">
        <w:rPr>
          <w:rFonts w:ascii="Arial" w:hAnsi="Arial" w:cs="Arial"/>
          <w:sz w:val="28"/>
          <w:szCs w:val="28"/>
        </w:rPr>
        <w:t xml:space="preserve">Amor sacro e Amor profano, </w:t>
      </w:r>
      <w:r w:rsidRPr="00677449">
        <w:rPr>
          <w:rFonts w:ascii="Arial" w:hAnsi="Arial" w:cs="Arial"/>
          <w:i/>
          <w:sz w:val="28"/>
          <w:szCs w:val="28"/>
        </w:rPr>
        <w:t xml:space="preserve">Assunta dei </w:t>
      </w:r>
      <w:proofErr w:type="spellStart"/>
      <w:r w:rsidRPr="00677449">
        <w:rPr>
          <w:rFonts w:ascii="Arial" w:hAnsi="Arial" w:cs="Arial"/>
          <w:i/>
          <w:sz w:val="28"/>
          <w:szCs w:val="28"/>
        </w:rPr>
        <w:t>Frari</w:t>
      </w:r>
      <w:proofErr w:type="spellEnd"/>
      <w:r w:rsidRPr="00677449">
        <w:rPr>
          <w:rFonts w:ascii="Arial" w:hAnsi="Arial" w:cs="Arial"/>
          <w:i/>
          <w:sz w:val="28"/>
          <w:szCs w:val="28"/>
        </w:rPr>
        <w:t>, Pala Pesaro, Ritratto di Paolo III con i nipoti</w:t>
      </w:r>
      <w:r>
        <w:rPr>
          <w:rFonts w:ascii="Arial" w:hAnsi="Arial" w:cs="Arial"/>
          <w:i/>
          <w:sz w:val="28"/>
          <w:szCs w:val="28"/>
        </w:rPr>
        <w:t>.</w:t>
      </w:r>
    </w:p>
    <w:p w14:paraId="354D5EC3" w14:textId="77777777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74392066" w14:textId="7C810570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</w:t>
      </w:r>
      <w:r w:rsidR="00E03A65">
        <w:rPr>
          <w:rFonts w:ascii="Arial" w:hAnsi="Arial" w:cs="Arial"/>
          <w:sz w:val="28"/>
          <w:szCs w:val="28"/>
        </w:rPr>
        <w:t xml:space="preserve">Jacopo Carucci detto il </w:t>
      </w:r>
      <w:proofErr w:type="spellStart"/>
      <w:r>
        <w:rPr>
          <w:rFonts w:ascii="Arial" w:hAnsi="Arial" w:cs="Arial"/>
          <w:sz w:val="28"/>
          <w:szCs w:val="28"/>
        </w:rPr>
        <w:t>Pontormo</w:t>
      </w:r>
      <w:proofErr w:type="spellEnd"/>
      <w:r>
        <w:rPr>
          <w:rFonts w:ascii="Arial" w:hAnsi="Arial" w:cs="Arial"/>
          <w:sz w:val="28"/>
          <w:szCs w:val="28"/>
        </w:rPr>
        <w:t xml:space="preserve"> e Rosso Fiorentino, le </w:t>
      </w:r>
      <w:r w:rsidR="00C056EE">
        <w:rPr>
          <w:rFonts w:ascii="Arial" w:hAnsi="Arial" w:cs="Arial"/>
          <w:i/>
          <w:sz w:val="28"/>
          <w:szCs w:val="28"/>
        </w:rPr>
        <w:t xml:space="preserve">due Deposizioni; </w:t>
      </w:r>
      <w:proofErr w:type="spellStart"/>
      <w:r w:rsidR="00C056EE" w:rsidRPr="00E03A65">
        <w:rPr>
          <w:rFonts w:ascii="Arial" w:hAnsi="Arial" w:cs="Arial"/>
          <w:sz w:val="28"/>
          <w:szCs w:val="28"/>
        </w:rPr>
        <w:t>Pontormo</w:t>
      </w:r>
      <w:proofErr w:type="spellEnd"/>
      <w:r w:rsidR="00C056EE">
        <w:rPr>
          <w:rFonts w:ascii="Arial" w:hAnsi="Arial" w:cs="Arial"/>
          <w:i/>
          <w:sz w:val="28"/>
          <w:szCs w:val="28"/>
        </w:rPr>
        <w:t>, Visitazione.</w:t>
      </w:r>
    </w:p>
    <w:p w14:paraId="1356FEBA" w14:textId="77777777" w:rsidR="00E03A65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 w:rsidR="00C056EE"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 w:rsidR="00E03A65"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65EF1DCA" w14:textId="77777777" w:rsidR="00E03A65" w:rsidRPr="00E03A65" w:rsidRDefault="00E03A65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4E9CE6C9" w14:textId="1F8AA72F" w:rsidR="00711089" w:rsidRPr="00E03A65" w:rsidRDefault="00E03A65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-Jacopo </w:t>
      </w:r>
      <w:proofErr w:type="spellStart"/>
      <w:r>
        <w:rPr>
          <w:rFonts w:ascii="Arial" w:hAnsi="Arial" w:cs="Arial"/>
          <w:sz w:val="28"/>
          <w:szCs w:val="28"/>
        </w:rPr>
        <w:t>Barozzi</w:t>
      </w:r>
      <w:proofErr w:type="spellEnd"/>
      <w:r>
        <w:rPr>
          <w:rFonts w:ascii="Arial" w:hAnsi="Arial" w:cs="Arial"/>
          <w:sz w:val="28"/>
          <w:szCs w:val="28"/>
        </w:rPr>
        <w:t xml:space="preserve"> detto il Vignola, la </w:t>
      </w:r>
      <w:r w:rsidRPr="00E03A65">
        <w:rPr>
          <w:rFonts w:ascii="Arial" w:hAnsi="Arial" w:cs="Arial"/>
          <w:i/>
          <w:sz w:val="28"/>
          <w:szCs w:val="28"/>
        </w:rPr>
        <w:t>Chiesa del Gesù</w:t>
      </w:r>
      <w:r>
        <w:rPr>
          <w:rFonts w:ascii="Arial" w:hAnsi="Arial" w:cs="Arial"/>
          <w:i/>
          <w:sz w:val="28"/>
          <w:szCs w:val="28"/>
        </w:rPr>
        <w:t xml:space="preserve">, </w:t>
      </w:r>
      <w:r w:rsidRPr="00E03A65">
        <w:rPr>
          <w:rFonts w:ascii="Arial" w:hAnsi="Arial" w:cs="Arial"/>
          <w:sz w:val="28"/>
          <w:szCs w:val="28"/>
        </w:rPr>
        <w:t>prototipo della chiesa controriformata</w:t>
      </w:r>
      <w:r>
        <w:rPr>
          <w:rFonts w:ascii="Arial" w:hAnsi="Arial" w:cs="Arial"/>
          <w:sz w:val="28"/>
          <w:szCs w:val="28"/>
        </w:rPr>
        <w:t>.</w:t>
      </w:r>
    </w:p>
    <w:p w14:paraId="744E7F10" w14:textId="5E55FDE7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 w:rsidR="00E63B75"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58AC3525" w14:textId="7EFBBF2E" w:rsidR="00E63B75" w:rsidRPr="006A40EC" w:rsidRDefault="00E63B75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026D850C" w14:textId="530E155A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</w:t>
      </w:r>
      <w:proofErr w:type="spellStart"/>
      <w:r w:rsidRPr="00677449">
        <w:rPr>
          <w:rFonts w:ascii="Arial" w:hAnsi="Arial" w:cs="Arial"/>
          <w:i/>
          <w:sz w:val="28"/>
          <w:szCs w:val="28"/>
        </w:rPr>
        <w:t>Contarelli</w:t>
      </w:r>
      <w:proofErr w:type="spellEnd"/>
      <w:r w:rsidRPr="00677449">
        <w:rPr>
          <w:rFonts w:ascii="Arial" w:hAnsi="Arial" w:cs="Arial"/>
          <w:i/>
          <w:sz w:val="28"/>
          <w:szCs w:val="28"/>
        </w:rPr>
        <w:t xml:space="preserve">, Cappella Cerasi, Morte </w:t>
      </w:r>
      <w:r>
        <w:rPr>
          <w:rFonts w:ascii="Arial" w:hAnsi="Arial" w:cs="Arial"/>
          <w:i/>
          <w:sz w:val="28"/>
          <w:szCs w:val="28"/>
        </w:rPr>
        <w:t xml:space="preserve">della Vergine, </w:t>
      </w:r>
      <w:r w:rsidR="00E63B75">
        <w:rPr>
          <w:rFonts w:ascii="Arial" w:hAnsi="Arial" w:cs="Arial"/>
          <w:i/>
          <w:sz w:val="28"/>
          <w:szCs w:val="28"/>
        </w:rPr>
        <w:t xml:space="preserve">Madonna di Loreto, Sette opere di misericordia, </w:t>
      </w:r>
      <w:r>
        <w:rPr>
          <w:rFonts w:ascii="Arial" w:hAnsi="Arial" w:cs="Arial"/>
          <w:i/>
          <w:sz w:val="28"/>
          <w:szCs w:val="28"/>
        </w:rPr>
        <w:t>Decollazione di S</w:t>
      </w:r>
      <w:r w:rsidR="00E63B75">
        <w:rPr>
          <w:rFonts w:ascii="Arial" w:hAnsi="Arial" w:cs="Arial"/>
          <w:i/>
          <w:sz w:val="28"/>
          <w:szCs w:val="28"/>
        </w:rPr>
        <w:t>an Giovanni Battista, David con la testa di Golia.</w:t>
      </w:r>
    </w:p>
    <w:p w14:paraId="3E95D721" w14:textId="77777777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156AE88E" w14:textId="23FA6973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 w:rsidR="00E63B75">
        <w:rPr>
          <w:rFonts w:ascii="Arial" w:hAnsi="Arial" w:cs="Arial"/>
          <w:i/>
          <w:sz w:val="28"/>
          <w:szCs w:val="28"/>
        </w:rPr>
        <w:t xml:space="preserve"> Cattedra di san </w:t>
      </w:r>
      <w:proofErr w:type="gramStart"/>
      <w:r w:rsidR="00E63B75">
        <w:rPr>
          <w:rFonts w:ascii="Arial" w:hAnsi="Arial" w:cs="Arial"/>
          <w:i/>
          <w:sz w:val="28"/>
          <w:szCs w:val="28"/>
        </w:rPr>
        <w:t xml:space="preserve">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</w:t>
      </w:r>
      <w:proofErr w:type="gramEnd"/>
      <w:r w:rsidRPr="00677449">
        <w:rPr>
          <w:rFonts w:ascii="Arial" w:hAnsi="Arial" w:cs="Arial"/>
          <w:i/>
          <w:sz w:val="28"/>
          <w:szCs w:val="28"/>
        </w:rPr>
        <w:t xml:space="preserve"> funebre di Urbano VIII, Cappella Cornaro, Fontana dei Fiumi, Piazza San Pietro.</w:t>
      </w:r>
    </w:p>
    <w:p w14:paraId="416858B7" w14:textId="5AD75CD0" w:rsidR="00711089" w:rsidRPr="0067744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Francesco </w:t>
      </w:r>
      <w:proofErr w:type="spellStart"/>
      <w:r w:rsidRPr="006A40EC">
        <w:rPr>
          <w:rFonts w:ascii="Arial" w:hAnsi="Arial" w:cs="Arial"/>
          <w:sz w:val="28"/>
          <w:szCs w:val="28"/>
        </w:rPr>
        <w:t>B</w:t>
      </w:r>
      <w:r>
        <w:rPr>
          <w:rFonts w:ascii="Arial" w:hAnsi="Arial" w:cs="Arial"/>
          <w:sz w:val="28"/>
          <w:szCs w:val="28"/>
        </w:rPr>
        <w:t>orromini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 w:rsidR="00826770"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5B20491C" w14:textId="1CABCBD3" w:rsidR="00711089" w:rsidRPr="002E2497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 w:rsidR="002E2497">
        <w:rPr>
          <w:rFonts w:ascii="Arial" w:hAnsi="Arial" w:cs="Arial"/>
          <w:sz w:val="28"/>
          <w:szCs w:val="28"/>
        </w:rPr>
        <w:t xml:space="preserve">, </w:t>
      </w:r>
      <w:r w:rsidR="002E2497">
        <w:rPr>
          <w:rFonts w:ascii="Arial" w:hAnsi="Arial" w:cs="Arial"/>
          <w:i/>
          <w:sz w:val="28"/>
          <w:szCs w:val="28"/>
        </w:rPr>
        <w:t>Chiesa dei S</w:t>
      </w:r>
      <w:r w:rsidR="002E2497"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00A18ED8" w14:textId="442E8E38" w:rsidR="00711089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</w:t>
      </w:r>
      <w:proofErr w:type="gramStart"/>
      <w:r>
        <w:rPr>
          <w:rFonts w:ascii="Arial" w:hAnsi="Arial" w:cs="Arial"/>
          <w:sz w:val="28"/>
          <w:szCs w:val="28"/>
        </w:rPr>
        <w:t xml:space="preserve">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 w:rsidR="00E63B75">
        <w:rPr>
          <w:rFonts w:ascii="Arial" w:hAnsi="Arial" w:cs="Arial"/>
          <w:i/>
          <w:sz w:val="28"/>
          <w:szCs w:val="28"/>
        </w:rPr>
        <w:t>la</w:t>
      </w:r>
      <w:proofErr w:type="gramEnd"/>
      <w:r w:rsidR="00E63B75">
        <w:rPr>
          <w:rFonts w:ascii="Arial" w:hAnsi="Arial" w:cs="Arial"/>
          <w:i/>
          <w:sz w:val="28"/>
          <w:szCs w:val="28"/>
        </w:rPr>
        <w:t xml:space="preserve">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 w:rsidR="00E63B75">
        <w:rPr>
          <w:rFonts w:ascii="Arial" w:hAnsi="Arial" w:cs="Arial"/>
          <w:i/>
          <w:sz w:val="28"/>
          <w:szCs w:val="28"/>
        </w:rPr>
        <w:t xml:space="preserve"> di Sant’Ignazio e falsa cupola; </w:t>
      </w:r>
      <w:proofErr w:type="spellStart"/>
      <w:r w:rsidR="00E63B75">
        <w:rPr>
          <w:rFonts w:ascii="Arial" w:hAnsi="Arial" w:cs="Arial"/>
          <w:i/>
          <w:sz w:val="28"/>
          <w:szCs w:val="28"/>
        </w:rPr>
        <w:t>Baciccio</w:t>
      </w:r>
      <w:proofErr w:type="spellEnd"/>
      <w:r w:rsidR="00E63B75">
        <w:rPr>
          <w:rFonts w:ascii="Arial" w:hAnsi="Arial" w:cs="Arial"/>
          <w:i/>
          <w:sz w:val="28"/>
          <w:szCs w:val="28"/>
        </w:rPr>
        <w:t xml:space="preserve">, Trionfo del nome di Gesù; </w:t>
      </w:r>
    </w:p>
    <w:p w14:paraId="2C1F8474" w14:textId="77777777" w:rsidR="00D8213A" w:rsidRDefault="00D8213A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52DE3300" w14:textId="56A14D1B" w:rsidR="00D8213A" w:rsidRPr="00A56866" w:rsidRDefault="00D8213A" w:rsidP="00D8213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Il presente programma è stato sottoposto all’attenzione degli alunni della classe </w:t>
      </w:r>
      <w:r w:rsidR="00873570">
        <w:rPr>
          <w:rFonts w:ascii="Tahoma" w:hAnsi="Tahoma" w:cs="Tahoma"/>
        </w:rPr>
        <w:t>I</w:t>
      </w:r>
      <w:bookmarkStart w:id="0" w:name="_GoBack"/>
      <w:bookmarkEnd w:id="0"/>
      <w:r>
        <w:rPr>
          <w:rFonts w:ascii="Tahoma" w:hAnsi="Tahoma" w:cs="Tahoma"/>
        </w:rPr>
        <w:t>V A LES.</w:t>
      </w:r>
    </w:p>
    <w:p w14:paraId="3157597F" w14:textId="77777777" w:rsidR="00D8213A" w:rsidRPr="004F34DB" w:rsidRDefault="00D8213A" w:rsidP="00D8213A">
      <w:pPr>
        <w:rPr>
          <w:rFonts w:ascii="Tahoma" w:hAnsi="Tahoma" w:cs="Tahoma"/>
        </w:rPr>
      </w:pPr>
    </w:p>
    <w:p w14:paraId="50291382" w14:textId="77777777" w:rsidR="00D8213A" w:rsidRPr="00677449" w:rsidRDefault="00D8213A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50F19583" w14:textId="77777777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5F01A066" w14:textId="50457C6F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 w:rsidR="00F3309F">
        <w:rPr>
          <w:rFonts w:ascii="Arial" w:hAnsi="Arial" w:cs="Arial"/>
          <w:sz w:val="28"/>
          <w:szCs w:val="28"/>
        </w:rPr>
        <w:t>, 30/05/2020</w:t>
      </w:r>
    </w:p>
    <w:p w14:paraId="5C735E3E" w14:textId="77777777" w:rsidR="00711089" w:rsidRPr="006A40EC" w:rsidRDefault="00711089" w:rsidP="00711089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50F34DA9" w14:textId="77777777" w:rsidR="00711089" w:rsidRPr="006A40EC" w:rsidRDefault="00711089" w:rsidP="00711089">
      <w:pPr>
        <w:rPr>
          <w:rFonts w:ascii="Arial" w:hAnsi="Arial" w:cs="Arial"/>
          <w:b/>
          <w:sz w:val="28"/>
          <w:szCs w:val="28"/>
        </w:rPr>
      </w:pPr>
    </w:p>
    <w:p w14:paraId="20F71DC5" w14:textId="77777777" w:rsidR="00711089" w:rsidRPr="006A40EC" w:rsidRDefault="00711089" w:rsidP="00711089">
      <w:pPr>
        <w:rPr>
          <w:rFonts w:ascii="Arial" w:hAnsi="Arial" w:cs="Arial"/>
          <w:b/>
          <w:sz w:val="28"/>
          <w:szCs w:val="28"/>
        </w:rPr>
      </w:pPr>
    </w:p>
    <w:p w14:paraId="433DCC15" w14:textId="77777777" w:rsidR="00711089" w:rsidRDefault="00711089" w:rsidP="00711089"/>
    <w:p w14:paraId="34CB2057" w14:textId="77777777" w:rsidR="00711089" w:rsidRDefault="00711089" w:rsidP="00711089"/>
    <w:p w14:paraId="6FA473DB" w14:textId="77777777" w:rsidR="00711089" w:rsidRDefault="00711089" w:rsidP="00711089"/>
    <w:p w14:paraId="12FD98FD" w14:textId="77777777" w:rsidR="00711089" w:rsidRDefault="00711089" w:rsidP="00711089"/>
    <w:p w14:paraId="25E2E247" w14:textId="77777777" w:rsidR="00711089" w:rsidRDefault="00711089" w:rsidP="00711089"/>
    <w:p w14:paraId="0C0F7265" w14:textId="77777777" w:rsidR="00711089" w:rsidRDefault="00711089" w:rsidP="00711089"/>
    <w:p w14:paraId="47A453CC" w14:textId="77777777" w:rsidR="0016304B" w:rsidRDefault="004811B5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89"/>
    <w:rsid w:val="001E0905"/>
    <w:rsid w:val="002E2497"/>
    <w:rsid w:val="004811B5"/>
    <w:rsid w:val="00711089"/>
    <w:rsid w:val="00826770"/>
    <w:rsid w:val="00873570"/>
    <w:rsid w:val="00AE68E6"/>
    <w:rsid w:val="00C056EE"/>
    <w:rsid w:val="00C41552"/>
    <w:rsid w:val="00D8213A"/>
    <w:rsid w:val="00E00688"/>
    <w:rsid w:val="00E03A65"/>
    <w:rsid w:val="00E63B75"/>
    <w:rsid w:val="00EC536E"/>
    <w:rsid w:val="00F3309F"/>
    <w:rsid w:val="00F45250"/>
    <w:rsid w:val="00F6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A1FE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0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11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rmis10100r@istruzione.it" TargetMode="External"/><Relationship Id="rId5" Type="http://schemas.openxmlformats.org/officeDocument/2006/relationships/hyperlink" Target="mailto:rmis10100r@pec.istruzione.it" TargetMode="External"/><Relationship Id="rId6" Type="http://schemas.openxmlformats.org/officeDocument/2006/relationships/hyperlink" Target="http://www.liceoguglielmotti.i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834</Words>
  <Characters>4755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13</cp:revision>
  <dcterms:created xsi:type="dcterms:W3CDTF">2020-05-30T08:51:00Z</dcterms:created>
  <dcterms:modified xsi:type="dcterms:W3CDTF">2020-06-03T15:54:00Z</dcterms:modified>
</cp:coreProperties>
</file>