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57" w:rsidRDefault="004C7F57" w:rsidP="004C7F57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>ISTITUTO D'ISTRUZIONE SUPERIORE PADRE ALBERTO GUGLIELMOTTI</w:t>
      </w:r>
    </w:p>
    <w:p w:rsidR="004C7F57" w:rsidRDefault="004C7F57" w:rsidP="004C7F57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4C7F57" w:rsidRDefault="004C7F57" w:rsidP="004C7F57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i/>
          <w:spacing w:val="10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2982"/>
        <w:gridCol w:w="2982"/>
        <w:gridCol w:w="3463"/>
      </w:tblGrid>
      <w:tr w:rsidR="004C7F57" w:rsidTr="004C7F57">
        <w:tc>
          <w:tcPr>
            <w:tcW w:w="2982" w:type="dxa"/>
            <w:hideMark/>
          </w:tcPr>
          <w:p w:rsidR="004C7F57" w:rsidRDefault="004C7F57">
            <w:pPr>
              <w:widowControl w:val="0"/>
              <w:overflowPunct w:val="0"/>
              <w:autoSpaceDE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INDIRIZZO SCIENZE UMANE</w:t>
            </w:r>
          </w:p>
        </w:tc>
        <w:tc>
          <w:tcPr>
            <w:tcW w:w="2982" w:type="dxa"/>
          </w:tcPr>
          <w:p w:rsidR="004C7F57" w:rsidRDefault="004C7F57">
            <w:pPr>
              <w:widowControl w:val="0"/>
              <w:overflowPunct w:val="0"/>
              <w:autoSpaceDE w:val="0"/>
              <w:snapToGrid w:val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4C7F57" w:rsidRDefault="004C7F57">
            <w:pPr>
              <w:widowControl w:val="0"/>
              <w:overflowPunct w:val="0"/>
              <w:autoSpaceDE w:val="0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z w:val="24"/>
                <w:szCs w:val="24"/>
                <w:lang w:bidi="he-IL"/>
              </w:rPr>
              <w:t xml:space="preserve">   </w:t>
            </w:r>
          </w:p>
        </w:tc>
        <w:tc>
          <w:tcPr>
            <w:tcW w:w="3463" w:type="dxa"/>
          </w:tcPr>
          <w:p w:rsidR="004C7F57" w:rsidRDefault="004C7F57">
            <w:pPr>
              <w:widowControl w:val="0"/>
              <w:overflowPunct w:val="0"/>
              <w:autoSpaceDE w:val="0"/>
              <w:rPr>
                <w:b/>
                <w:color w:val="000000"/>
                <w:sz w:val="24"/>
                <w:szCs w:val="24"/>
              </w:rPr>
            </w:pPr>
          </w:p>
          <w:p w:rsidR="004C7F57" w:rsidRDefault="004C7F57">
            <w:pPr>
              <w:widowControl w:val="0"/>
              <w:overflowPunct w:val="0"/>
              <w:autoSpaceDE w:val="0"/>
              <w:jc w:val="center"/>
              <w:rPr>
                <w:rFonts w:ascii="Bookman Old Style" w:eastAsia="Times New Roman" w:hAnsi="Bookman Old Style" w:cs="Bookman Old Style"/>
                <w:b/>
                <w:color w:val="000000"/>
                <w:sz w:val="24"/>
                <w:szCs w:val="24"/>
                <w:lang w:eastAsia="en-US" w:bidi="he-IL"/>
              </w:rPr>
            </w:pPr>
          </w:p>
        </w:tc>
      </w:tr>
    </w:tbl>
    <w:p w:rsidR="004C7F57" w:rsidRDefault="004C7F57" w:rsidP="004C7F57">
      <w:pPr>
        <w:jc w:val="center"/>
        <w:rPr>
          <w:sz w:val="26"/>
          <w:szCs w:val="26"/>
        </w:rPr>
      </w:pPr>
      <w:r>
        <w:rPr>
          <w:sz w:val="26"/>
          <w:szCs w:val="26"/>
        </w:rPr>
        <w:t>PROGRAMMA ANNUALE DISCIPLINE GIURIDICHE ED ECONOMICHE</w:t>
      </w:r>
    </w:p>
    <w:p w:rsidR="004C7F57" w:rsidRDefault="004C7F57" w:rsidP="004C7F5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CLASSE I° </w:t>
      </w:r>
      <w:bookmarkStart w:id="0" w:name="_GoBack"/>
      <w:bookmarkEnd w:id="0"/>
      <w:r w:rsidR="003E4F3F">
        <w:rPr>
          <w:sz w:val="26"/>
          <w:szCs w:val="26"/>
        </w:rPr>
        <w:t>C</w:t>
      </w:r>
      <w:r>
        <w:rPr>
          <w:sz w:val="26"/>
          <w:szCs w:val="26"/>
        </w:rPr>
        <w:t xml:space="preserve"> – A.S. 2019/2020</w:t>
      </w:r>
    </w:p>
    <w:p w:rsidR="004C7F57" w:rsidRDefault="004C7F57" w:rsidP="004C7F57">
      <w:pPr>
        <w:jc w:val="center"/>
        <w:rPr>
          <w:sz w:val="26"/>
          <w:szCs w:val="26"/>
        </w:rPr>
      </w:pPr>
    </w:p>
    <w:p w:rsidR="004C7F57" w:rsidRDefault="004C7F57" w:rsidP="004C7F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DIRITTO</w:t>
      </w:r>
    </w:p>
    <w:p w:rsidR="004C7F57" w:rsidRDefault="004C7F57" w:rsidP="004C7F57">
      <w:pPr>
        <w:jc w:val="center"/>
        <w:rPr>
          <w:b/>
          <w:sz w:val="26"/>
          <w:szCs w:val="26"/>
        </w:rPr>
      </w:pP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1 – “ Il diritto e la norma giuridica”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Che cos’è il diritto e quali sono le sue funzioni;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Quale rapporto corre tra diritto e giustizia;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Che cos’è la norma giuridica;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ordinate le fonti del diritto;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Che cosa si intende per ordinamento giuridico;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cercano le norme nell’ordinamento;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Quali rapporti sono giuridici;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Altre possibili situazioni soggettive;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classificati i diritti soggettivi;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Quanto durano nel tempo i diritti soggettivi.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2 – “ Dentro la norma giuridica”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Quali sono i caratteri comuni alle norme giuridiche;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che modo la sanzione rende obbligatorie le norme giuridiche;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entra in vigore la norma giuridica;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eliminano le norme giuridiche;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regolano i contrasti tra le norme giuridiche;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interpretano le norme giuridiche;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3 – “Il diritto e le persone”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persone come soggetto di diritto;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nasce (e quando si estingue) la persona fisica;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Che cos’è la capacità giuridica;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Che cos’è la capacità d’agire;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Quando viene modificata la capacità d’agire;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diritto oggettivo ed il diritto soggettivo;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rintracciare le persone;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di una persona si perdono le tracce;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tutelati i diritti alla vita e all’integrità fisica;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tutelata la privacy delle persone;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regolate le organizzazioni collettive.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4 – “La famiglia nel nostro ordinamento”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Che cos’è la famiglia;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Quale differenza tra atto di matrimonio e rapporto matrimoniale;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regolato il rapporto tra genitori e figli;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Quali sono i possibili regimi patrimoniali della famiglia;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regolati la separazione e il divorzio;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coppie di fatto e le unioni civili;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Quali effetti produce la successione per causa di morte;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Quali sono i possibili tipi di successione.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5 – “Lo Stato”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Gli stati nel mondo;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 è il fondamento della sovranità;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Gli elementi costitutivi dello Stato;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6 – “Forme di Stato e di governo”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 è la differenza tra forma di Stato e di governo;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sono susseguite nel tempo le diverse forme di Stato;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uno stato è democratico;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varie forme di Stato e di governo.</w:t>
      </w:r>
    </w:p>
    <w:p w:rsidR="00021EFB" w:rsidRDefault="00021EFB" w:rsidP="004C7F57">
      <w:pPr>
        <w:rPr>
          <w:sz w:val="26"/>
          <w:szCs w:val="26"/>
        </w:rPr>
      </w:pPr>
      <w:r>
        <w:rPr>
          <w:sz w:val="26"/>
          <w:szCs w:val="26"/>
        </w:rPr>
        <w:t>DIDATTICA A DISTANZA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7 – “La Costituzione repubblicana”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Dallo Statuto alla Costituzione;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Inizio e fine della parentesi fascista;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nascita della nuova Carta Costituzionale.</w:t>
      </w:r>
    </w:p>
    <w:p w:rsidR="00021EFB" w:rsidRDefault="00021EFB" w:rsidP="00021EFB">
      <w:pPr>
        <w:ind w:left="644"/>
        <w:rPr>
          <w:sz w:val="26"/>
          <w:szCs w:val="26"/>
        </w:rPr>
      </w:pPr>
    </w:p>
    <w:p w:rsidR="00021EFB" w:rsidRDefault="00021EFB" w:rsidP="00021EFB">
      <w:pPr>
        <w:ind w:left="644"/>
        <w:rPr>
          <w:sz w:val="26"/>
          <w:szCs w:val="26"/>
        </w:rPr>
      </w:pPr>
    </w:p>
    <w:p w:rsidR="00021EFB" w:rsidRPr="00021EFB" w:rsidRDefault="00021EFB" w:rsidP="00021EFB">
      <w:pPr>
        <w:ind w:left="644"/>
        <w:rPr>
          <w:sz w:val="26"/>
          <w:szCs w:val="26"/>
        </w:rPr>
      </w:pPr>
      <w:r w:rsidRPr="00021EFB">
        <w:rPr>
          <w:sz w:val="26"/>
          <w:szCs w:val="26"/>
        </w:rPr>
        <w:lastRenderedPageBreak/>
        <w:t>DIDATTICA A DISTANZA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8 – “I principi fondamentali”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L’importanza della scelta repubblicana, democratica e lavorista;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vengono riconosciuti i diritti inviolabili;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garantito il principio di uguaglianza;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Cosa significa “diritto al lavoro”;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resa indivisibile la Repubblica;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tutelate le minoranze linguistiche;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regolati i rapporti tra lo Stato e la Chiesa cattolica;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tutelati la cultura e il paesaggio;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pone l’Italia nel diritto internazionale;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l’Italia può entrare in guerra;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fatta la bandiera italiana.</w:t>
      </w:r>
    </w:p>
    <w:p w:rsidR="00021EFB" w:rsidRPr="00021EFB" w:rsidRDefault="00021EFB" w:rsidP="00021EFB">
      <w:pPr>
        <w:ind w:left="644"/>
        <w:rPr>
          <w:sz w:val="26"/>
          <w:szCs w:val="26"/>
        </w:rPr>
      </w:pPr>
      <w:r w:rsidRPr="00021EFB">
        <w:rPr>
          <w:sz w:val="26"/>
          <w:szCs w:val="26"/>
        </w:rPr>
        <w:t>DIDATTICA A DISTANZA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9 – “Rapporti civili ed etico-sociali”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tutela della libertà personale;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libertà di circolazione e di soggiorno;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libertà di riunione e di associazione;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libertà di religione;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libertà di manifestazione del pensiero;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diritto alla salute.</w:t>
      </w:r>
    </w:p>
    <w:p w:rsidR="00021EFB" w:rsidRPr="00021EFB" w:rsidRDefault="00021EFB" w:rsidP="00021EFB">
      <w:pPr>
        <w:ind w:left="644"/>
        <w:rPr>
          <w:sz w:val="26"/>
          <w:szCs w:val="26"/>
        </w:rPr>
      </w:pPr>
      <w:r w:rsidRPr="00021EFB">
        <w:rPr>
          <w:sz w:val="26"/>
          <w:szCs w:val="26"/>
        </w:rPr>
        <w:t>DIDATTICA A DISTANZA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10 – “Rapporti civili ed economici e politici”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avvengono le consultazioni elettorali;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diritto di voto.</w:t>
      </w:r>
    </w:p>
    <w:p w:rsidR="004C7F57" w:rsidRDefault="004C7F57" w:rsidP="004C7F57">
      <w:pPr>
        <w:jc w:val="center"/>
        <w:rPr>
          <w:b/>
        </w:rPr>
      </w:pPr>
    </w:p>
    <w:p w:rsidR="004C7F57" w:rsidRDefault="004C7F57" w:rsidP="004C7F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ECONOMIA  POLITICA</w:t>
      </w:r>
    </w:p>
    <w:p w:rsidR="004C7F57" w:rsidRDefault="004C7F57" w:rsidP="004C7F57">
      <w:pPr>
        <w:jc w:val="center"/>
        <w:rPr>
          <w:b/>
        </w:rPr>
      </w:pP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11  – “ I temi dell’economia politica”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L’economia ed il sistema economico;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Beni e bisogni;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Differenza tra reddito e patrimonio;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Il PIL e il suo calcolo;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N. 12 – “Il flusso circolare del reddito”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soggetti dell’economia;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circola il reddito tra imprese e famiglie;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In che misura il risparmio favorisce gli investimenti;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 è il ruolo della Pubblica Amministrazione;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Gli scambi con il resto del mondo;</w:t>
      </w:r>
    </w:p>
    <w:p w:rsidR="004C7F57" w:rsidRDefault="004C7F57" w:rsidP="004C7F5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Quali sono gli effetti del protezionismo;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METODOLOGIA DIDATTICA APPLICATA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Lezione frontale,  lezione partecipata, video lezione con “Meet”,  apprendimento collaborativo.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STRUMENTI DIDATTICI UTILIZZATI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Testo in adozione, internet, codici e/o Costituzione, letture , articoli.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MODALITA’  DI VERIFICA E DI RECUPERO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Verifica orale, Prove strutturate o semi strutturate, questionari</w:t>
      </w:r>
      <w:r w:rsidR="002155DC">
        <w:rPr>
          <w:sz w:val="26"/>
          <w:szCs w:val="26"/>
        </w:rPr>
        <w:t>, interrogazioni in video lezione.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TESTO IN ADOZIONE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“Res pubblica” – casa editrice “Zanichelli” – Autori : Paolo Monti e Francesca Faenza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Si fa presente che i temi contenuti nel presente programma sono stati svolti fino al 5 Marzo 2020 in presenza e poi in video lezione fino al termine del presente anno scolastico.</w:t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Evidenzio inoltre che il suddetto programma è stato adeguato alle reali disponibilità temporali considerando la grave crisi dovuta all’emergenza sanitaria del “Covid-19”.</w:t>
      </w:r>
    </w:p>
    <w:p w:rsidR="005D654E" w:rsidRDefault="005D654E" w:rsidP="005D654E">
      <w:pPr>
        <w:rPr>
          <w:sz w:val="26"/>
          <w:szCs w:val="26"/>
        </w:rPr>
      </w:pPr>
      <w:r>
        <w:rPr>
          <w:sz w:val="26"/>
          <w:szCs w:val="26"/>
        </w:rPr>
        <w:t>Le residue minime parti mancanti saranno completate e consolidate all’inizio del prossimo anno scolastico.</w:t>
      </w:r>
    </w:p>
    <w:p w:rsidR="009A091D" w:rsidRDefault="009A091D" w:rsidP="009A091D">
      <w:pPr>
        <w:rPr>
          <w:sz w:val="26"/>
          <w:szCs w:val="26"/>
        </w:rPr>
      </w:pPr>
      <w:r>
        <w:rPr>
          <w:sz w:val="26"/>
          <w:szCs w:val="26"/>
        </w:rPr>
        <w:t>Sottolineo inoltre che questo programma è stato pubblicato in “Google Classroom” per conoscenza ed approvazione da parte di tutti gli alunni della classe.</w:t>
      </w:r>
    </w:p>
    <w:p w:rsidR="005D654E" w:rsidRDefault="005D654E" w:rsidP="004C7F57">
      <w:pPr>
        <w:rPr>
          <w:sz w:val="26"/>
          <w:szCs w:val="26"/>
        </w:rPr>
      </w:pP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>Civitavecchia 08/06/2020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Il Professore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C7F57" w:rsidRDefault="004C7F57" w:rsidP="004C7F5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</w:t>
      </w:r>
      <w:r w:rsidR="007D3421">
        <w:rPr>
          <w:sz w:val="26"/>
          <w:szCs w:val="26"/>
        </w:rPr>
        <w:t>f.to</w:t>
      </w:r>
      <w:r>
        <w:rPr>
          <w:sz w:val="26"/>
          <w:szCs w:val="26"/>
        </w:rPr>
        <w:t xml:space="preserve">      Andrea Marconi</w:t>
      </w:r>
    </w:p>
    <w:p w:rsidR="005C1401" w:rsidRDefault="005C1401"/>
    <w:sectPr w:rsidR="005C1401" w:rsidSect="001513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C8F"/>
    <w:multiLevelType w:val="hybridMultilevel"/>
    <w:tmpl w:val="83782586"/>
    <w:lvl w:ilvl="0" w:tplc="96D28616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283"/>
  <w:characterSpacingControl w:val="doNotCompress"/>
  <w:compat>
    <w:useFELayout/>
  </w:compat>
  <w:rsids>
    <w:rsidRoot w:val="004C7F57"/>
    <w:rsid w:val="00021EFB"/>
    <w:rsid w:val="00151355"/>
    <w:rsid w:val="00164DA7"/>
    <w:rsid w:val="001A247A"/>
    <w:rsid w:val="002155DC"/>
    <w:rsid w:val="00306A63"/>
    <w:rsid w:val="003E4F3F"/>
    <w:rsid w:val="004C7F57"/>
    <w:rsid w:val="005925F1"/>
    <w:rsid w:val="005C1401"/>
    <w:rsid w:val="005D654E"/>
    <w:rsid w:val="00687EBE"/>
    <w:rsid w:val="0076599C"/>
    <w:rsid w:val="007D3421"/>
    <w:rsid w:val="009A091D"/>
    <w:rsid w:val="00D6716A"/>
    <w:rsid w:val="00E0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4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7F57"/>
    <w:pPr>
      <w:ind w:left="720"/>
      <w:contextualSpacing/>
    </w:pPr>
    <w:rPr>
      <w:rFonts w:eastAsia="Times New Roman"/>
      <w:lang w:eastAsia="en-US"/>
    </w:rPr>
  </w:style>
  <w:style w:type="paragraph" w:customStyle="1" w:styleId="Nomesociet">
    <w:name w:val="Nome società"/>
    <w:basedOn w:val="Normale"/>
    <w:rsid w:val="004C7F57"/>
    <w:pPr>
      <w:suppressAutoHyphens/>
      <w:overflowPunct w:val="0"/>
      <w:autoSpaceDE w:val="0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Marconi</dc:creator>
  <cp:keywords/>
  <dc:description/>
  <cp:lastModifiedBy>Marconi</cp:lastModifiedBy>
  <cp:revision>15</cp:revision>
  <dcterms:created xsi:type="dcterms:W3CDTF">2020-06-03T05:24:00Z</dcterms:created>
  <dcterms:modified xsi:type="dcterms:W3CDTF">2020-06-09T05:54:00Z</dcterms:modified>
</cp:coreProperties>
</file>