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1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409502" cy="49549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02" cy="495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Heading1"/>
        <w:spacing w:before="156"/>
      </w:pPr>
      <w:r>
        <w:rPr/>
        <w:t>Ministero</w:t>
      </w:r>
      <w:r>
        <w:rPr>
          <w:spacing w:val="-5"/>
        </w:rPr>
        <w:t> </w:t>
      </w:r>
      <w:r>
        <w:rPr/>
        <w:t>dell’Istruzione,</w:t>
      </w:r>
      <w:r>
        <w:rPr>
          <w:spacing w:val="-4"/>
        </w:rPr>
        <w:t> </w:t>
      </w:r>
      <w:r>
        <w:rPr/>
        <w:t>dell’Università</w:t>
      </w:r>
      <w:r>
        <w:rPr>
          <w:spacing w:val="-8"/>
        </w:rPr>
        <w:t> </w:t>
      </w:r>
      <w:r>
        <w:rPr/>
        <w:t>e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Ricerca</w:t>
      </w:r>
    </w:p>
    <w:p>
      <w:pPr>
        <w:spacing w:before="0"/>
        <w:ind w:left="1976" w:right="1878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Ufficio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Scolastico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Regionale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per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il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Lazio</w:t>
      </w:r>
    </w:p>
    <w:p>
      <w:pPr>
        <w:pStyle w:val="Heading1"/>
        <w:ind w:left="2534" w:right="2437"/>
      </w:pPr>
      <w:r>
        <w:rPr>
          <w:spacing w:val="-1"/>
        </w:rPr>
        <w:t>ISTITUTO</w:t>
      </w:r>
      <w:r>
        <w:rPr>
          <w:spacing w:val="-11"/>
        </w:rPr>
        <w:t> </w:t>
      </w:r>
      <w:r>
        <w:rPr>
          <w:spacing w:val="-1"/>
        </w:rPr>
        <w:t>STATALE</w:t>
      </w:r>
      <w:r>
        <w:rPr>
          <w:spacing w:val="-12"/>
        </w:rPr>
        <w:t> </w:t>
      </w:r>
      <w:r>
        <w:rPr>
          <w:spacing w:val="-1"/>
        </w:rPr>
        <w:t>D’ISTRUZIONE</w:t>
      </w:r>
      <w:r>
        <w:rPr>
          <w:spacing w:val="-10"/>
        </w:rPr>
        <w:t> </w:t>
      </w:r>
      <w:r>
        <w:rPr>
          <w:spacing w:val="-1"/>
        </w:rPr>
        <w:t>SUPERIORE</w:t>
      </w:r>
      <w:r>
        <w:rPr>
          <w:spacing w:val="-58"/>
        </w:rPr>
        <w:t> </w:t>
      </w:r>
      <w:r>
        <w:rPr/>
        <w:t>DI VIA</w:t>
      </w:r>
      <w:r>
        <w:rPr>
          <w:spacing w:val="-9"/>
        </w:rPr>
        <w:t> </w:t>
      </w:r>
      <w:r>
        <w:rPr/>
        <w:t>DELL'IMMACOLATA,</w:t>
      </w:r>
      <w:r>
        <w:rPr>
          <w:spacing w:val="1"/>
        </w:rPr>
        <w:t> </w:t>
      </w:r>
      <w:r>
        <w:rPr/>
        <w:t>47</w:t>
      </w:r>
    </w:p>
    <w:p>
      <w:pPr>
        <w:spacing w:before="0"/>
        <w:ind w:left="2992" w:right="2890" w:hanging="6"/>
        <w:jc w:val="center"/>
        <w:rPr>
          <w:rFonts w:ascii="Arial MT" w:hAnsi="Arial MT"/>
          <w:sz w:val="18"/>
        </w:rPr>
      </w:pPr>
      <w:r>
        <w:rPr>
          <w:rFonts w:ascii="Arial" w:hAnsi="Arial"/>
          <w:b/>
          <w:sz w:val="18"/>
        </w:rPr>
        <w:t>Liceo classico, artistico e delle scienze umane</w:t>
      </w:r>
      <w:r>
        <w:rPr>
          <w:rFonts w:ascii="Arial" w:hAnsi="Arial"/>
          <w:b/>
          <w:spacing w:val="1"/>
          <w:sz w:val="18"/>
        </w:rPr>
        <w:t> </w:t>
      </w:r>
      <w:r>
        <w:rPr>
          <w:rFonts w:ascii="Arial MT" w:hAnsi="Arial MT"/>
          <w:sz w:val="18"/>
        </w:rPr>
        <w:t>Via dell’Immacolata, 47 - 00053 Civitavecchia (RM)</w:t>
      </w:r>
      <w:r>
        <w:rPr>
          <w:rFonts w:ascii="Arial MT" w:hAnsi="Arial MT"/>
          <w:spacing w:val="-47"/>
          <w:sz w:val="18"/>
        </w:rPr>
        <w:t> </w:t>
      </w:r>
      <w:r>
        <w:rPr>
          <w:rFonts w:ascii="Arial MT" w:hAnsi="Arial MT"/>
          <w:sz w:val="18"/>
        </w:rPr>
        <w:t>Distretto</w:t>
      </w:r>
      <w:r>
        <w:rPr>
          <w:rFonts w:ascii="Arial MT" w:hAnsi="Arial MT"/>
          <w:spacing w:val="-1"/>
          <w:sz w:val="18"/>
        </w:rPr>
        <w:t> </w:t>
      </w:r>
      <w:r>
        <w:rPr>
          <w:rFonts w:ascii="Arial MT" w:hAnsi="Arial MT"/>
          <w:sz w:val="18"/>
        </w:rPr>
        <w:t>n°</w:t>
      </w:r>
      <w:r>
        <w:rPr>
          <w:rFonts w:ascii="Arial MT" w:hAnsi="Arial MT"/>
          <w:spacing w:val="-2"/>
          <w:sz w:val="18"/>
        </w:rPr>
        <w:t> </w:t>
      </w:r>
      <w:r>
        <w:rPr>
          <w:rFonts w:ascii="Arial MT" w:hAnsi="Arial MT"/>
          <w:sz w:val="18"/>
        </w:rPr>
        <w:t>29</w:t>
      </w:r>
      <w:r>
        <w:rPr>
          <w:rFonts w:ascii="Arial MT" w:hAnsi="Arial MT"/>
          <w:spacing w:val="2"/>
          <w:sz w:val="18"/>
        </w:rPr>
        <w:t> </w:t>
      </w:r>
      <w:r>
        <w:rPr>
          <w:rFonts w:ascii="Arial MT" w:hAnsi="Arial MT"/>
          <w:sz w:val="18"/>
        </w:rPr>
        <w:t>- RMIS10100R</w:t>
      </w:r>
    </w:p>
    <w:p>
      <w:pPr>
        <w:pStyle w:val="BodyText"/>
        <w:spacing w:line="207" w:lineRule="exact"/>
        <w:ind w:left="1976" w:right="1879"/>
        <w:jc w:val="center"/>
        <w:rPr>
          <w:rFonts w:ascii="Arial MT"/>
        </w:rPr>
      </w:pPr>
      <w:r>
        <w:rPr>
          <w:rFonts w:ascii="Arial MT"/>
          <w:spacing w:val="-2"/>
        </w:rPr>
        <w:t>Tel.</w:t>
      </w:r>
      <w:r>
        <w:rPr>
          <w:rFonts w:ascii="Arial MT"/>
          <w:spacing w:val="-11"/>
        </w:rPr>
        <w:t> </w:t>
      </w:r>
      <w:r>
        <w:rPr>
          <w:rFonts w:ascii="Arial MT"/>
          <w:spacing w:val="-1"/>
        </w:rPr>
        <w:t>06121124295</w:t>
      </w:r>
    </w:p>
    <w:p>
      <w:pPr>
        <w:pStyle w:val="BodyText"/>
        <w:spacing w:line="207" w:lineRule="exact"/>
        <w:ind w:left="1976" w:right="1877"/>
        <w:jc w:val="center"/>
        <w:rPr>
          <w:rFonts w:ascii="Arial MT"/>
        </w:rPr>
      </w:pPr>
      <w:r>
        <w:rPr>
          <w:rFonts w:ascii="Arial MT"/>
        </w:rPr>
        <w:t>email:</w:t>
      </w:r>
      <w:r>
        <w:rPr>
          <w:rFonts w:ascii="Arial MT"/>
          <w:spacing w:val="-4"/>
        </w:rPr>
        <w:t> </w:t>
      </w:r>
      <w:hyperlink r:id="rId6">
        <w:r>
          <w:rPr>
            <w:rFonts w:ascii="Arial MT"/>
            <w:color w:val="0462C1"/>
            <w:u w:val="single" w:color="0462C1"/>
          </w:rPr>
          <w:t>rmis10100r@istruzione.it</w:t>
        </w:r>
      </w:hyperlink>
      <w:r>
        <w:rPr>
          <w:rFonts w:ascii="Arial MT"/>
          <w:color w:val="0462C1"/>
          <w:spacing w:val="44"/>
        </w:rPr>
        <w:t> </w:t>
      </w:r>
      <w:r>
        <w:rPr>
          <w:rFonts w:ascii="Arial MT"/>
        </w:rPr>
        <w:t>-</w:t>
      </w:r>
      <w:r>
        <w:rPr>
          <w:rFonts w:ascii="Arial MT"/>
          <w:spacing w:val="-3"/>
        </w:rPr>
        <w:t> </w:t>
      </w:r>
      <w:r>
        <w:rPr>
          <w:rFonts w:ascii="Arial MT"/>
        </w:rPr>
        <w:t>pec:</w:t>
      </w:r>
      <w:r>
        <w:rPr>
          <w:rFonts w:ascii="Arial MT"/>
          <w:spacing w:val="-4"/>
        </w:rPr>
        <w:t> </w:t>
      </w:r>
      <w:hyperlink r:id="rId7">
        <w:r>
          <w:rPr>
            <w:rFonts w:ascii="Arial MT"/>
            <w:color w:val="0462C1"/>
            <w:u w:val="single" w:color="0462C1"/>
          </w:rPr>
          <w:t>rmis10100r@pec.istruzione.it</w:t>
        </w:r>
      </w:hyperlink>
    </w:p>
    <w:p>
      <w:pPr>
        <w:pStyle w:val="BodyText"/>
        <w:spacing w:before="10"/>
        <w:rPr>
          <w:rFonts w:ascii="Arial MT"/>
          <w:sz w:val="25"/>
        </w:rPr>
      </w:pPr>
    </w:p>
    <w:p>
      <w:pPr>
        <w:spacing w:before="100"/>
        <w:ind w:left="1976" w:right="1875" w:firstLine="0"/>
        <w:jc w:val="center"/>
        <w:rPr>
          <w:b/>
          <w:sz w:val="24"/>
        </w:rPr>
      </w:pPr>
      <w:r>
        <w:rPr>
          <w:b/>
          <w:sz w:val="24"/>
        </w:rPr>
        <w:t>Proposta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</w:t>
      </w:r>
    </w:p>
    <w:p>
      <w:pPr>
        <w:pStyle w:val="Title"/>
      </w:pPr>
      <w:r>
        <w:rPr/>
        <w:t>nuova</w:t>
      </w:r>
      <w:r>
        <w:rPr>
          <w:spacing w:val="-1"/>
        </w:rPr>
        <w:t> </w:t>
      </w:r>
      <w:r>
        <w:rPr/>
        <w:t>adozione</w:t>
      </w:r>
      <w:r>
        <w:rPr>
          <w:spacing w:val="-5"/>
        </w:rPr>
        <w:t> </w:t>
      </w:r>
      <w:r>
        <w:rPr/>
        <w:t>di</w:t>
      </w:r>
      <w:r>
        <w:rPr>
          <w:spacing w:val="-3"/>
        </w:rPr>
        <w:t> </w:t>
      </w:r>
      <w:r>
        <w:rPr/>
        <w:t>libro</w:t>
      </w:r>
      <w:r>
        <w:rPr>
          <w:spacing w:val="-2"/>
        </w:rPr>
        <w:t> </w:t>
      </w:r>
      <w:r>
        <w:rPr/>
        <w:t>di</w:t>
      </w:r>
      <w:r>
        <w:rPr>
          <w:spacing w:val="-1"/>
        </w:rPr>
        <w:t> </w:t>
      </w:r>
      <w:r>
        <w:rPr/>
        <w:t>testo</w:t>
      </w:r>
    </w:p>
    <w:p>
      <w:pPr>
        <w:spacing w:before="1"/>
        <w:ind w:left="1976" w:right="1878" w:firstLine="0"/>
        <w:jc w:val="center"/>
        <w:rPr>
          <w:b/>
          <w:sz w:val="28"/>
        </w:rPr>
      </w:pPr>
      <w:r>
        <w:rPr>
          <w:b/>
          <w:sz w:val="28"/>
        </w:rPr>
        <w:t>per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l’a.s. 20……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20…….</w:t>
      </w:r>
    </w:p>
    <w:p>
      <w:pPr>
        <w:spacing w:before="238"/>
        <w:ind w:left="212" w:right="0" w:firstLine="0"/>
        <w:jc w:val="left"/>
        <w:rPr>
          <w:sz w:val="20"/>
        </w:rPr>
      </w:pPr>
      <w:r>
        <w:rPr>
          <w:sz w:val="20"/>
        </w:rPr>
        <w:t>La</w:t>
      </w:r>
      <w:r>
        <w:rPr>
          <w:spacing w:val="6"/>
          <w:sz w:val="20"/>
        </w:rPr>
        <w:t> </w:t>
      </w:r>
      <w:r>
        <w:rPr>
          <w:sz w:val="20"/>
        </w:rPr>
        <w:t>sottoscritta</w:t>
      </w:r>
      <w:r>
        <w:rPr>
          <w:spacing w:val="9"/>
          <w:sz w:val="20"/>
        </w:rPr>
        <w:t> </w:t>
      </w:r>
      <w:r>
        <w:rPr>
          <w:sz w:val="20"/>
        </w:rPr>
        <w:t>…………………….</w:t>
      </w:r>
      <w:r>
        <w:rPr>
          <w:spacing w:val="83"/>
          <w:sz w:val="20"/>
        </w:rPr>
        <w:t> </w:t>
      </w:r>
      <w:r>
        <w:rPr>
          <w:sz w:val="20"/>
        </w:rPr>
        <w:t>docente</w:t>
      </w:r>
      <w:r>
        <w:rPr>
          <w:spacing w:val="5"/>
          <w:sz w:val="20"/>
        </w:rPr>
        <w:t> </w:t>
      </w:r>
      <w:r>
        <w:rPr>
          <w:sz w:val="20"/>
        </w:rPr>
        <w:t>nell’a.s.</w:t>
      </w:r>
      <w:r>
        <w:rPr>
          <w:spacing w:val="10"/>
          <w:sz w:val="20"/>
        </w:rPr>
        <w:t> </w:t>
      </w:r>
      <w:r>
        <w:rPr>
          <w:sz w:val="20"/>
        </w:rPr>
        <w:t>…………………….</w:t>
      </w:r>
      <w:r>
        <w:rPr>
          <w:spacing w:val="6"/>
          <w:sz w:val="20"/>
        </w:rPr>
        <w:t> </w:t>
      </w:r>
      <w:r>
        <w:rPr>
          <w:sz w:val="20"/>
        </w:rPr>
        <w:t>della</w:t>
      </w:r>
      <w:r>
        <w:rPr>
          <w:spacing w:val="7"/>
          <w:sz w:val="20"/>
        </w:rPr>
        <w:t> </w:t>
      </w:r>
      <w:r>
        <w:rPr>
          <w:sz w:val="20"/>
        </w:rPr>
        <w:t>classe</w:t>
      </w:r>
      <w:r>
        <w:rPr>
          <w:spacing w:val="6"/>
          <w:sz w:val="20"/>
        </w:rPr>
        <w:t> </w:t>
      </w:r>
      <w:r>
        <w:rPr>
          <w:sz w:val="20"/>
        </w:rPr>
        <w:t>………………</w:t>
      </w:r>
      <w:r>
        <w:rPr>
          <w:spacing w:val="86"/>
          <w:sz w:val="20"/>
        </w:rPr>
        <w:t> </w:t>
      </w:r>
      <w:r>
        <w:rPr>
          <w:sz w:val="20"/>
        </w:rPr>
        <w:t>-</w:t>
      </w:r>
      <w:r>
        <w:rPr>
          <w:spacing w:val="7"/>
          <w:sz w:val="20"/>
        </w:rPr>
        <w:t> </w:t>
      </w:r>
      <w:r>
        <w:rPr>
          <w:sz w:val="20"/>
        </w:rPr>
        <w:t>indirizzo</w:t>
      </w:r>
    </w:p>
    <w:p>
      <w:pPr>
        <w:tabs>
          <w:tab w:pos="2449" w:val="left" w:leader="none"/>
        </w:tabs>
        <w:spacing w:line="360" w:lineRule="auto" w:before="122"/>
        <w:ind w:left="212" w:right="115" w:firstLine="0"/>
        <w:jc w:val="left"/>
        <w:rPr>
          <w:sz w:val="20"/>
        </w:rPr>
      </w:pPr>
      <w:r>
        <w:rPr>
          <w:sz w:val="20"/>
        </w:rPr>
        <w:t>……………………………….</w:t>
        <w:tab/>
        <w:t>raffrontati</w:t>
      </w:r>
      <w:r>
        <w:rPr>
          <w:spacing w:val="28"/>
          <w:sz w:val="20"/>
        </w:rPr>
        <w:t> </w:t>
      </w:r>
      <w:r>
        <w:rPr>
          <w:sz w:val="20"/>
        </w:rPr>
        <w:t>i</w:t>
      </w:r>
      <w:r>
        <w:rPr>
          <w:spacing w:val="27"/>
          <w:sz w:val="20"/>
        </w:rPr>
        <w:t> </w:t>
      </w:r>
      <w:r>
        <w:rPr>
          <w:sz w:val="20"/>
        </w:rPr>
        <w:t>testi</w:t>
      </w:r>
      <w:r>
        <w:rPr>
          <w:spacing w:val="28"/>
          <w:sz w:val="20"/>
        </w:rPr>
        <w:t> </w:t>
      </w:r>
      <w:r>
        <w:rPr>
          <w:sz w:val="20"/>
        </w:rPr>
        <w:t>ricevuti</w:t>
      </w:r>
      <w:r>
        <w:rPr>
          <w:spacing w:val="29"/>
          <w:sz w:val="20"/>
        </w:rPr>
        <w:t> </w:t>
      </w:r>
      <w:r>
        <w:rPr>
          <w:sz w:val="20"/>
        </w:rPr>
        <w:t>in</w:t>
      </w:r>
      <w:r>
        <w:rPr>
          <w:spacing w:val="30"/>
          <w:sz w:val="20"/>
        </w:rPr>
        <w:t> </w:t>
      </w:r>
      <w:r>
        <w:rPr>
          <w:sz w:val="20"/>
        </w:rPr>
        <w:t>saggio</w:t>
      </w:r>
      <w:r>
        <w:rPr>
          <w:spacing w:val="26"/>
          <w:sz w:val="20"/>
        </w:rPr>
        <w:t> </w:t>
      </w:r>
      <w:r>
        <w:rPr>
          <w:sz w:val="20"/>
        </w:rPr>
        <w:t>con</w:t>
      </w:r>
      <w:r>
        <w:rPr>
          <w:spacing w:val="28"/>
          <w:sz w:val="20"/>
        </w:rPr>
        <w:t> </w:t>
      </w:r>
      <w:r>
        <w:rPr>
          <w:sz w:val="20"/>
        </w:rPr>
        <w:t>quelli</w:t>
      </w:r>
      <w:r>
        <w:rPr>
          <w:spacing w:val="27"/>
          <w:sz w:val="20"/>
        </w:rPr>
        <w:t> </w:t>
      </w:r>
      <w:r>
        <w:rPr>
          <w:sz w:val="20"/>
        </w:rPr>
        <w:t>già</w:t>
      </w:r>
      <w:r>
        <w:rPr>
          <w:spacing w:val="29"/>
          <w:sz w:val="20"/>
        </w:rPr>
        <w:t> </w:t>
      </w:r>
      <w:r>
        <w:rPr>
          <w:sz w:val="20"/>
        </w:rPr>
        <w:t>in</w:t>
      </w:r>
      <w:r>
        <w:rPr>
          <w:spacing w:val="28"/>
          <w:sz w:val="20"/>
        </w:rPr>
        <w:t> </w:t>
      </w:r>
      <w:r>
        <w:rPr>
          <w:sz w:val="20"/>
        </w:rPr>
        <w:t>uso,</w:t>
      </w:r>
      <w:r>
        <w:rPr>
          <w:spacing w:val="26"/>
          <w:sz w:val="20"/>
        </w:rPr>
        <w:t> </w:t>
      </w:r>
      <w:r>
        <w:rPr>
          <w:sz w:val="20"/>
        </w:rPr>
        <w:t>considerate</w:t>
      </w:r>
      <w:r>
        <w:rPr>
          <w:spacing w:val="26"/>
          <w:sz w:val="20"/>
        </w:rPr>
        <w:t> </w:t>
      </w:r>
      <w:r>
        <w:rPr>
          <w:sz w:val="20"/>
        </w:rPr>
        <w:t>le</w:t>
      </w:r>
      <w:r>
        <w:rPr>
          <w:spacing w:val="-68"/>
          <w:sz w:val="20"/>
        </w:rPr>
        <w:t> </w:t>
      </w:r>
      <w:r>
        <w:rPr>
          <w:sz w:val="20"/>
        </w:rPr>
        <w:t>decisioni</w:t>
      </w:r>
      <w:r>
        <w:rPr>
          <w:spacing w:val="-1"/>
          <w:sz w:val="20"/>
        </w:rPr>
        <w:t> </w:t>
      </w:r>
      <w:r>
        <w:rPr>
          <w:sz w:val="20"/>
        </w:rPr>
        <w:t>assunte</w:t>
      </w:r>
      <w:r>
        <w:rPr>
          <w:spacing w:val="-3"/>
          <w:sz w:val="20"/>
        </w:rPr>
        <w:t> </w:t>
      </w:r>
      <w:r>
        <w:rPr>
          <w:sz w:val="20"/>
        </w:rPr>
        <w:t>nella riunione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1"/>
          <w:sz w:val="20"/>
        </w:rPr>
        <w:t> </w:t>
      </w:r>
      <w:r>
        <w:rPr>
          <w:sz w:val="20"/>
        </w:rPr>
        <w:t>Dipartimento,</w:t>
      </w:r>
      <w:r>
        <w:rPr>
          <w:spacing w:val="-2"/>
          <w:sz w:val="20"/>
        </w:rPr>
        <w:t> </w:t>
      </w:r>
      <w:r>
        <w:rPr>
          <w:sz w:val="20"/>
        </w:rPr>
        <w:t>vista</w:t>
      </w:r>
      <w:r>
        <w:rPr>
          <w:spacing w:val="-2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Circolare</w:t>
      </w:r>
      <w:r>
        <w:rPr>
          <w:spacing w:val="-3"/>
          <w:sz w:val="20"/>
        </w:rPr>
        <w:t> </w:t>
      </w:r>
      <w:r>
        <w:rPr>
          <w:sz w:val="20"/>
        </w:rPr>
        <w:t>interna</w:t>
      </w:r>
      <w:r>
        <w:rPr>
          <w:spacing w:val="-2"/>
          <w:sz w:val="20"/>
        </w:rPr>
        <w:t> </w:t>
      </w:r>
      <w:r>
        <w:rPr>
          <w:sz w:val="20"/>
        </w:rPr>
        <w:t>in materia,</w:t>
      </w:r>
    </w:p>
    <w:p>
      <w:pPr>
        <w:spacing w:before="0"/>
        <w:ind w:left="4622" w:right="0" w:firstLine="0"/>
        <w:jc w:val="left"/>
        <w:rPr>
          <w:sz w:val="20"/>
        </w:rPr>
      </w:pPr>
      <w:r>
        <w:rPr>
          <w:sz w:val="20"/>
        </w:rPr>
        <w:t>propone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976" w:right="1881" w:firstLine="0"/>
        <w:jc w:val="center"/>
        <w:rPr>
          <w:b/>
          <w:sz w:val="20"/>
        </w:rPr>
      </w:pPr>
      <w:r>
        <w:rPr>
          <w:b/>
          <w:sz w:val="20"/>
        </w:rPr>
        <w:t>per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la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classe</w:t>
      </w:r>
      <w:r>
        <w:rPr>
          <w:b/>
          <w:spacing w:val="65"/>
          <w:sz w:val="20"/>
        </w:rPr>
        <w:t> </w:t>
      </w:r>
      <w:r>
        <w:rPr>
          <w:b/>
          <w:sz w:val="20"/>
        </w:rPr>
        <w:t>……….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sez.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……….</w:t>
      </w:r>
      <w:r>
        <w:rPr>
          <w:b/>
          <w:spacing w:val="64"/>
          <w:sz w:val="20"/>
        </w:rPr>
        <w:t> </w:t>
      </w:r>
      <w:r>
        <w:rPr>
          <w:b/>
          <w:sz w:val="20"/>
        </w:rPr>
        <w:t>indirizzo ………………..</w:t>
      </w: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1976" w:right="1876" w:firstLine="0"/>
        <w:jc w:val="center"/>
        <w:rPr>
          <w:b/>
          <w:sz w:val="20"/>
        </w:rPr>
      </w:pPr>
      <w:r>
        <w:rPr>
          <w:b/>
          <w:sz w:val="20"/>
        </w:rPr>
        <w:t>dell’a.s.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20……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-</w:t>
      </w:r>
      <w:r>
        <w:rPr>
          <w:b/>
          <w:spacing w:val="64"/>
          <w:sz w:val="20"/>
        </w:rPr>
        <w:t> </w:t>
      </w:r>
      <w:r>
        <w:rPr>
          <w:b/>
          <w:sz w:val="20"/>
        </w:rPr>
        <w:t>20……</w:t>
      </w: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1976" w:right="1880" w:firstLine="0"/>
        <w:jc w:val="center"/>
        <w:rPr>
          <w:sz w:val="20"/>
        </w:rPr>
      </w:pPr>
      <w:r>
        <w:rPr>
          <w:sz w:val="20"/>
        </w:rPr>
        <w:t>l’adozione</w:t>
      </w:r>
      <w:r>
        <w:rPr>
          <w:spacing w:val="-3"/>
          <w:sz w:val="20"/>
        </w:rPr>
        <w:t> </w:t>
      </w:r>
      <w:r>
        <w:rPr>
          <w:sz w:val="20"/>
        </w:rPr>
        <w:t>del</w:t>
      </w:r>
      <w:r>
        <w:rPr>
          <w:spacing w:val="-2"/>
          <w:sz w:val="20"/>
        </w:rPr>
        <w:t> </w:t>
      </w:r>
      <w:r>
        <w:rPr>
          <w:sz w:val="20"/>
        </w:rPr>
        <w:t>seguente</w:t>
      </w:r>
      <w:r>
        <w:rPr>
          <w:spacing w:val="-3"/>
          <w:sz w:val="20"/>
        </w:rPr>
        <w:t> </w:t>
      </w:r>
      <w:r>
        <w:rPr>
          <w:sz w:val="20"/>
        </w:rPr>
        <w:t>libro</w:t>
      </w:r>
      <w:r>
        <w:rPr>
          <w:spacing w:val="-5"/>
          <w:sz w:val="20"/>
        </w:rPr>
        <w:t> </w:t>
      </w:r>
      <w:r>
        <w:rPr>
          <w:sz w:val="20"/>
        </w:rPr>
        <w:t>di</w:t>
      </w:r>
      <w:r>
        <w:rPr>
          <w:spacing w:val="-3"/>
          <w:sz w:val="20"/>
        </w:rPr>
        <w:t> </w:t>
      </w:r>
      <w:r>
        <w:rPr>
          <w:sz w:val="20"/>
        </w:rPr>
        <w:t>testo:</w:t>
      </w:r>
    </w:p>
    <w:p>
      <w:pPr>
        <w:pStyle w:val="BodyText"/>
        <w:spacing w:before="11"/>
        <w:rPr>
          <w:sz w:val="9"/>
        </w:rPr>
      </w:pPr>
    </w:p>
    <w:tbl>
      <w:tblPr>
        <w:tblW w:w="0" w:type="auto"/>
        <w:jc w:val="left"/>
        <w:tblInd w:w="153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06"/>
        <w:gridCol w:w="338"/>
        <w:gridCol w:w="339"/>
        <w:gridCol w:w="338"/>
        <w:gridCol w:w="338"/>
        <w:gridCol w:w="338"/>
        <w:gridCol w:w="340"/>
        <w:gridCol w:w="338"/>
        <w:gridCol w:w="338"/>
        <w:gridCol w:w="338"/>
        <w:gridCol w:w="338"/>
        <w:gridCol w:w="340"/>
        <w:gridCol w:w="335"/>
        <w:gridCol w:w="306"/>
        <w:gridCol w:w="3050"/>
      </w:tblGrid>
      <w:tr>
        <w:trPr>
          <w:trHeight w:val="396" w:hRule="atLeast"/>
        </w:trPr>
        <w:tc>
          <w:tcPr>
            <w:tcW w:w="2206" w:type="dxa"/>
          </w:tcPr>
          <w:p>
            <w:pPr>
              <w:pStyle w:val="TableParagraph"/>
              <w:spacing w:before="96"/>
              <w:ind w:left="71"/>
              <w:rPr>
                <w:i/>
                <w:sz w:val="20"/>
              </w:rPr>
            </w:pPr>
            <w:r>
              <w:rPr>
                <w:i/>
                <w:color w:val="000009"/>
                <w:sz w:val="20"/>
              </w:rPr>
              <w:t>Materia</w:t>
            </w:r>
          </w:p>
        </w:tc>
        <w:tc>
          <w:tcPr>
            <w:tcW w:w="7414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57" w:hRule="atLeast"/>
        </w:trPr>
        <w:tc>
          <w:tcPr>
            <w:tcW w:w="2206" w:type="dxa"/>
          </w:tcPr>
          <w:p>
            <w:pPr>
              <w:pStyle w:val="TableParagraph"/>
              <w:spacing w:before="58"/>
              <w:ind w:left="71"/>
              <w:rPr>
                <w:i/>
                <w:sz w:val="20"/>
              </w:rPr>
            </w:pPr>
            <w:r>
              <w:rPr>
                <w:i/>
                <w:sz w:val="20"/>
              </w:rPr>
              <w:t>Titolo</w:t>
            </w:r>
          </w:p>
        </w:tc>
        <w:tc>
          <w:tcPr>
            <w:tcW w:w="7414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8" w:hRule="atLeast"/>
        </w:trPr>
        <w:tc>
          <w:tcPr>
            <w:tcW w:w="2206" w:type="dxa"/>
          </w:tcPr>
          <w:p>
            <w:pPr>
              <w:pStyle w:val="TableParagraph"/>
              <w:spacing w:before="98"/>
              <w:ind w:left="71"/>
              <w:rPr>
                <w:i/>
                <w:sz w:val="20"/>
              </w:rPr>
            </w:pPr>
            <w:r>
              <w:rPr>
                <w:i/>
                <w:color w:val="000009"/>
                <w:sz w:val="20"/>
              </w:rPr>
              <w:t>Autore</w:t>
            </w:r>
          </w:p>
        </w:tc>
        <w:tc>
          <w:tcPr>
            <w:tcW w:w="7414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95" w:hRule="atLeast"/>
        </w:trPr>
        <w:tc>
          <w:tcPr>
            <w:tcW w:w="2206" w:type="dxa"/>
          </w:tcPr>
          <w:p>
            <w:pPr>
              <w:pStyle w:val="TableParagraph"/>
              <w:spacing w:before="98"/>
              <w:ind w:left="71"/>
              <w:rPr>
                <w:i/>
                <w:sz w:val="20"/>
              </w:rPr>
            </w:pPr>
            <w:r>
              <w:rPr>
                <w:i/>
                <w:color w:val="000009"/>
                <w:sz w:val="20"/>
              </w:rPr>
              <w:t>Editore</w:t>
            </w:r>
          </w:p>
        </w:tc>
        <w:tc>
          <w:tcPr>
            <w:tcW w:w="7414" w:type="dxa"/>
            <w:gridSpan w:val="14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8" w:hRule="atLeast"/>
        </w:trPr>
        <w:tc>
          <w:tcPr>
            <w:tcW w:w="2206" w:type="dxa"/>
          </w:tcPr>
          <w:p>
            <w:pPr>
              <w:pStyle w:val="TableParagraph"/>
              <w:spacing w:before="125"/>
              <w:ind w:left="71"/>
              <w:rPr>
                <w:i/>
                <w:sz w:val="20"/>
              </w:rPr>
            </w:pPr>
            <w:r>
              <w:rPr>
                <w:i/>
                <w:color w:val="000009"/>
                <w:sz w:val="20"/>
              </w:rPr>
              <w:t>Cod.</w:t>
            </w:r>
            <w:r>
              <w:rPr>
                <w:i/>
                <w:color w:val="000009"/>
                <w:spacing w:val="-4"/>
                <w:sz w:val="20"/>
              </w:rPr>
              <w:t> </w:t>
            </w:r>
            <w:r>
              <w:rPr>
                <w:i/>
                <w:color w:val="000009"/>
                <w:sz w:val="20"/>
              </w:rPr>
              <w:t>ISBN</w:t>
            </w:r>
          </w:p>
        </w:tc>
        <w:tc>
          <w:tcPr>
            <w:tcW w:w="338" w:type="dxa"/>
            <w:tcBorders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9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8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0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35" w:type="dxa"/>
            <w:tcBorders>
              <w:left w:val="single" w:sz="4" w:space="0" w:color="BEBEBE"/>
              <w:righ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6" w:type="dxa"/>
            <w:tcBorders>
              <w:left w:val="single" w:sz="4" w:space="0" w:color="BEBEBE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050" w:type="dxa"/>
          </w:tcPr>
          <w:p>
            <w:pPr>
              <w:pStyle w:val="TableParagraph"/>
              <w:spacing w:before="97"/>
              <w:ind w:left="79"/>
              <w:rPr>
                <w:rFonts w:ascii="Calibri Light"/>
                <w:i/>
                <w:sz w:val="24"/>
              </w:rPr>
            </w:pPr>
            <w:r>
              <w:rPr>
                <w:rFonts w:ascii="Calibri Light"/>
                <w:i/>
                <w:color w:val="1F4D78"/>
                <w:sz w:val="24"/>
              </w:rPr>
              <w:t> </w:t>
            </w:r>
          </w:p>
        </w:tc>
      </w:tr>
    </w:tbl>
    <w:p>
      <w:pPr>
        <w:pStyle w:val="BodyText"/>
        <w:spacing w:before="6"/>
        <w:rPr>
          <w:sz w:val="28"/>
        </w:rPr>
      </w:pPr>
    </w:p>
    <w:p>
      <w:pPr>
        <w:spacing w:before="0"/>
        <w:ind w:left="212" w:right="0" w:firstLine="0"/>
        <w:jc w:val="both"/>
        <w:rPr>
          <w:b/>
          <w:sz w:val="18"/>
        </w:rPr>
      </w:pPr>
      <w:r>
        <w:rPr>
          <w:b/>
          <w:sz w:val="18"/>
        </w:rPr>
        <w:t>Motivazioni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della</w:t>
      </w:r>
      <w:r>
        <w:rPr>
          <w:b/>
          <w:spacing w:val="-3"/>
          <w:sz w:val="18"/>
        </w:rPr>
        <w:t> </w:t>
      </w:r>
      <w:r>
        <w:rPr>
          <w:b/>
          <w:sz w:val="18"/>
        </w:rPr>
        <w:t>nuova</w:t>
      </w:r>
      <w:r>
        <w:rPr>
          <w:b/>
          <w:spacing w:val="-5"/>
          <w:sz w:val="18"/>
        </w:rPr>
        <w:t> </w:t>
      </w:r>
      <w:r>
        <w:rPr>
          <w:b/>
          <w:sz w:val="18"/>
        </w:rPr>
        <w:t>adozione</w:t>
      </w:r>
    </w:p>
    <w:p>
      <w:pPr>
        <w:pStyle w:val="BodyText"/>
        <w:spacing w:before="2"/>
        <w:ind w:left="212" w:right="110"/>
        <w:jc w:val="both"/>
        <w:rPr>
          <w:i/>
        </w:rPr>
      </w:pPr>
      <w:r>
        <w:rPr/>
        <w:t>Le caratteristiche del testo, che ne rendono opportuna la scelta in relazione agli obiettivi da perseguire, ai</w:t>
      </w:r>
      <w:r>
        <w:rPr>
          <w:spacing w:val="-61"/>
        </w:rPr>
        <w:t> </w:t>
      </w:r>
      <w:r>
        <w:rPr/>
        <w:t>programmi di insegnamento, agli obiettivi della programmazione didattica ed educativa prevista dal POF,</w:t>
      </w:r>
      <w:r>
        <w:rPr>
          <w:spacing w:val="1"/>
        </w:rPr>
        <w:t> </w:t>
      </w:r>
      <w:r>
        <w:rPr/>
        <w:t>sono</w:t>
      </w:r>
      <w:r>
        <w:rPr>
          <w:spacing w:val="-11"/>
        </w:rPr>
        <w:t> </w:t>
      </w:r>
      <w:r>
        <w:rPr/>
        <w:t>così</w:t>
      </w:r>
      <w:r>
        <w:rPr>
          <w:spacing w:val="-10"/>
        </w:rPr>
        <w:t> </w:t>
      </w:r>
      <w:r>
        <w:rPr/>
        <w:t>riassumibili</w:t>
      </w:r>
      <w:r>
        <w:rPr>
          <w:spacing w:val="-10"/>
        </w:rPr>
        <w:t> </w:t>
      </w:r>
      <w:r>
        <w:rPr/>
        <w:t>in</w:t>
      </w:r>
      <w:r>
        <w:rPr>
          <w:spacing w:val="-9"/>
        </w:rPr>
        <w:t> </w:t>
      </w:r>
      <w:r>
        <w:rPr/>
        <w:t>relazione</w:t>
      </w:r>
      <w:r>
        <w:rPr>
          <w:spacing w:val="-10"/>
        </w:rPr>
        <w:t> </w:t>
      </w:r>
      <w:r>
        <w:rPr/>
        <w:t>ai</w:t>
      </w:r>
      <w:r>
        <w:rPr>
          <w:spacing w:val="-9"/>
        </w:rPr>
        <w:t> </w:t>
      </w:r>
      <w:r>
        <w:rPr/>
        <w:t>criteri</w:t>
      </w:r>
      <w:r>
        <w:rPr>
          <w:spacing w:val="-10"/>
        </w:rPr>
        <w:t> </w:t>
      </w:r>
      <w:r>
        <w:rPr/>
        <w:t>di</w:t>
      </w:r>
      <w:r>
        <w:rPr>
          <w:spacing w:val="-10"/>
        </w:rPr>
        <w:t> </w:t>
      </w:r>
      <w:r>
        <w:rPr/>
        <w:t>valutazione</w:t>
      </w:r>
      <w:r>
        <w:rPr>
          <w:spacing w:val="-10"/>
        </w:rPr>
        <w:t> </w:t>
      </w:r>
      <w:r>
        <w:rPr/>
        <w:t>riportati</w:t>
      </w:r>
      <w:r>
        <w:rPr>
          <w:spacing w:val="-10"/>
        </w:rPr>
        <w:t> </w:t>
      </w:r>
      <w:r>
        <w:rPr/>
        <w:t>nel</w:t>
      </w:r>
      <w:r>
        <w:rPr>
          <w:spacing w:val="-6"/>
        </w:rPr>
        <w:t> </w:t>
      </w:r>
      <w:r>
        <w:rPr>
          <w:i/>
        </w:rPr>
        <w:t>D.M.</w:t>
      </w:r>
      <w:r>
        <w:rPr>
          <w:i/>
          <w:spacing w:val="-12"/>
        </w:rPr>
        <w:t> </w:t>
      </w:r>
      <w:r>
        <w:rPr>
          <w:i/>
        </w:rPr>
        <w:t>8.4.2009</w:t>
      </w:r>
      <w:r>
        <w:rPr>
          <w:i/>
          <w:spacing w:val="-10"/>
        </w:rPr>
        <w:t> </w:t>
      </w:r>
      <w:r>
        <w:rPr>
          <w:i/>
        </w:rPr>
        <w:t>n.</w:t>
      </w:r>
      <w:r>
        <w:rPr>
          <w:i/>
          <w:spacing w:val="-11"/>
        </w:rPr>
        <w:t> </w:t>
      </w:r>
      <w:r>
        <w:rPr>
          <w:i/>
        </w:rPr>
        <w:t>41-</w:t>
      </w:r>
      <w:r>
        <w:rPr>
          <w:i/>
          <w:spacing w:val="-11"/>
        </w:rPr>
        <w:t> </w:t>
      </w:r>
      <w:r>
        <w:rPr>
          <w:i/>
        </w:rPr>
        <w:t>Allegato</w:t>
      </w:r>
      <w:r>
        <w:rPr>
          <w:i/>
          <w:spacing w:val="-10"/>
        </w:rPr>
        <w:t> </w:t>
      </w:r>
      <w:r>
        <w:rPr>
          <w:i/>
        </w:rPr>
        <w:t>1,</w:t>
      </w:r>
      <w:r>
        <w:rPr>
          <w:i/>
          <w:spacing w:val="-11"/>
        </w:rPr>
        <w:t> </w:t>
      </w:r>
      <w:r>
        <w:rPr>
          <w:i/>
        </w:rPr>
        <w:t>C.M.</w:t>
      </w:r>
    </w:p>
    <w:p>
      <w:pPr>
        <w:spacing w:line="249" w:lineRule="auto" w:before="0"/>
        <w:ind w:left="496" w:right="312" w:hanging="284"/>
        <w:jc w:val="both"/>
        <w:rPr>
          <w:sz w:val="18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.240002pt;margin-top:10.968353pt;width:14.7pt;height:120.5pt;mso-position-horizontal-relative:page;mso-position-vertical-relative:paragraph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</w:tblGrid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i/>
          <w:sz w:val="18"/>
        </w:rPr>
        <w:t>n. 16/2009 e C.M. n. 18 del 9.2.2012</w:t>
      </w:r>
      <w:r>
        <w:rPr>
          <w:sz w:val="18"/>
        </w:rPr>
        <w:t>, assunti dal Collegio dei docenti </w:t>
      </w:r>
      <w:r>
        <w:rPr>
          <w:i/>
          <w:sz w:val="18"/>
        </w:rPr>
        <w:t>[barrare le voci che interessano]</w:t>
      </w:r>
      <w:r>
        <w:rPr>
          <w:sz w:val="18"/>
        </w:rPr>
        <w:t>:</w:t>
      </w:r>
      <w:r>
        <w:rPr>
          <w:spacing w:val="-61"/>
          <w:sz w:val="18"/>
        </w:rPr>
        <w:t> </w:t>
      </w:r>
      <w:r>
        <w:rPr>
          <w:sz w:val="18"/>
        </w:rPr>
        <w:t>coerenza</w:t>
      </w:r>
      <w:r>
        <w:rPr>
          <w:spacing w:val="-2"/>
          <w:sz w:val="18"/>
        </w:rPr>
        <w:t> </w:t>
      </w:r>
      <w:r>
        <w:rPr>
          <w:sz w:val="18"/>
        </w:rPr>
        <w:t>con</w:t>
      </w:r>
      <w:r>
        <w:rPr>
          <w:spacing w:val="-1"/>
          <w:sz w:val="18"/>
        </w:rPr>
        <w:t> </w:t>
      </w:r>
      <w:r>
        <w:rPr>
          <w:sz w:val="18"/>
        </w:rPr>
        <w:t>le</w:t>
      </w:r>
      <w:r>
        <w:rPr>
          <w:spacing w:val="-1"/>
          <w:sz w:val="18"/>
        </w:rPr>
        <w:t> </w:t>
      </w:r>
      <w:r>
        <w:rPr>
          <w:sz w:val="18"/>
        </w:rPr>
        <w:t>indicazioni</w:t>
      </w:r>
      <w:r>
        <w:rPr>
          <w:spacing w:val="-3"/>
          <w:sz w:val="18"/>
        </w:rPr>
        <w:t> </w:t>
      </w:r>
      <w:r>
        <w:rPr>
          <w:sz w:val="18"/>
        </w:rPr>
        <w:t>del</w:t>
      </w:r>
      <w:r>
        <w:rPr>
          <w:spacing w:val="-1"/>
          <w:sz w:val="18"/>
        </w:rPr>
        <w:t> </w:t>
      </w:r>
      <w:r>
        <w:rPr>
          <w:sz w:val="18"/>
        </w:rPr>
        <w:t>POF</w:t>
      </w:r>
      <w:r>
        <w:rPr>
          <w:spacing w:val="-3"/>
          <w:sz w:val="18"/>
        </w:rPr>
        <w:t> </w:t>
      </w:r>
      <w:r>
        <w:rPr>
          <w:sz w:val="18"/>
        </w:rPr>
        <w:t>e</w:t>
      </w:r>
      <w:r>
        <w:rPr>
          <w:spacing w:val="-2"/>
          <w:sz w:val="18"/>
        </w:rPr>
        <w:t> </w:t>
      </w:r>
      <w:r>
        <w:rPr>
          <w:sz w:val="18"/>
        </w:rPr>
        <w:t>con le</w:t>
      </w:r>
      <w:r>
        <w:rPr>
          <w:spacing w:val="-2"/>
          <w:sz w:val="18"/>
        </w:rPr>
        <w:t> </w:t>
      </w:r>
      <w:r>
        <w:rPr>
          <w:sz w:val="18"/>
        </w:rPr>
        <w:t>Nuove</w:t>
      </w:r>
      <w:r>
        <w:rPr>
          <w:spacing w:val="-2"/>
          <w:sz w:val="18"/>
        </w:rPr>
        <w:t> </w:t>
      </w:r>
      <w:r>
        <w:rPr>
          <w:sz w:val="18"/>
        </w:rPr>
        <w:t>Indicazioni Nazionali</w:t>
      </w:r>
      <w:r>
        <w:rPr>
          <w:spacing w:val="-1"/>
          <w:sz w:val="18"/>
        </w:rPr>
        <w:t> </w:t>
      </w:r>
      <w:r>
        <w:rPr>
          <w:sz w:val="18"/>
        </w:rPr>
        <w:t>per</w:t>
      </w:r>
      <w:r>
        <w:rPr>
          <w:spacing w:val="-2"/>
          <w:sz w:val="18"/>
        </w:rPr>
        <w:t> </w:t>
      </w:r>
      <w:r>
        <w:rPr>
          <w:sz w:val="18"/>
        </w:rPr>
        <w:t>i</w:t>
      </w:r>
      <w:r>
        <w:rPr>
          <w:spacing w:val="-1"/>
          <w:sz w:val="18"/>
        </w:rPr>
        <w:t> </w:t>
      </w:r>
      <w:r>
        <w:rPr>
          <w:sz w:val="18"/>
        </w:rPr>
        <w:t>Licei;</w:t>
      </w:r>
    </w:p>
    <w:p>
      <w:pPr>
        <w:pStyle w:val="BodyText"/>
        <w:spacing w:line="264" w:lineRule="auto" w:before="13"/>
        <w:ind w:left="496" w:right="1782"/>
      </w:pPr>
      <w:r>
        <w:rPr/>
        <w:t>corretta</w:t>
      </w:r>
      <w:r>
        <w:rPr>
          <w:spacing w:val="-5"/>
        </w:rPr>
        <w:t> </w:t>
      </w:r>
      <w:r>
        <w:rPr/>
        <w:t>impostazione,</w:t>
      </w:r>
      <w:r>
        <w:rPr>
          <w:spacing w:val="-6"/>
        </w:rPr>
        <w:t> </w:t>
      </w:r>
      <w:r>
        <w:rPr/>
        <w:t>scientifica</w:t>
      </w:r>
      <w:r>
        <w:rPr>
          <w:spacing w:val="-6"/>
        </w:rPr>
        <w:t> </w:t>
      </w:r>
      <w:r>
        <w:rPr/>
        <w:t>ed</w:t>
      </w:r>
      <w:r>
        <w:rPr>
          <w:spacing w:val="-5"/>
        </w:rPr>
        <w:t> </w:t>
      </w:r>
      <w:r>
        <w:rPr/>
        <w:t>epistemologica,</w:t>
      </w:r>
      <w:r>
        <w:rPr>
          <w:spacing w:val="-6"/>
        </w:rPr>
        <w:t> </w:t>
      </w:r>
      <w:r>
        <w:rPr/>
        <w:t>degli</w:t>
      </w:r>
      <w:r>
        <w:rPr>
          <w:spacing w:val="-4"/>
        </w:rPr>
        <w:t> </w:t>
      </w:r>
      <w:r>
        <w:rPr/>
        <w:t>argomenti</w:t>
      </w:r>
      <w:r>
        <w:rPr>
          <w:spacing w:val="-4"/>
        </w:rPr>
        <w:t> </w:t>
      </w:r>
      <w:r>
        <w:rPr/>
        <w:t>trattati;</w:t>
      </w:r>
      <w:r>
        <w:rPr>
          <w:spacing w:val="-60"/>
        </w:rPr>
        <w:t> </w:t>
      </w:r>
      <w:r>
        <w:rPr/>
        <w:t>sviluppo</w:t>
      </w:r>
      <w:r>
        <w:rPr>
          <w:spacing w:val="-1"/>
        </w:rPr>
        <w:t> </w:t>
      </w:r>
      <w:r>
        <w:rPr/>
        <w:t>dei contenuti</w:t>
      </w:r>
      <w:r>
        <w:rPr>
          <w:spacing w:val="-1"/>
        </w:rPr>
        <w:t> </w:t>
      </w:r>
      <w:r>
        <w:rPr/>
        <w:t>fondamentali della</w:t>
      </w:r>
      <w:r>
        <w:rPr>
          <w:spacing w:val="-2"/>
        </w:rPr>
        <w:t> </w:t>
      </w:r>
      <w:r>
        <w:rPr/>
        <w:t>disciplina;</w:t>
      </w:r>
    </w:p>
    <w:p>
      <w:pPr>
        <w:pStyle w:val="BodyText"/>
        <w:spacing w:line="217" w:lineRule="exact"/>
        <w:ind w:left="496"/>
      </w:pPr>
      <w:r>
        <w:rPr/>
        <w:t>organicità</w:t>
      </w:r>
      <w:r>
        <w:rPr>
          <w:spacing w:val="-7"/>
        </w:rPr>
        <w:t> </w:t>
      </w:r>
      <w:r>
        <w:rPr/>
        <w:t>nella</w:t>
      </w:r>
      <w:r>
        <w:rPr>
          <w:spacing w:val="-3"/>
        </w:rPr>
        <w:t> </w:t>
      </w:r>
      <w:r>
        <w:rPr/>
        <w:t>presentazione</w:t>
      </w:r>
      <w:r>
        <w:rPr>
          <w:spacing w:val="-4"/>
        </w:rPr>
        <w:t> </w:t>
      </w:r>
      <w:r>
        <w:rPr/>
        <w:t>e</w:t>
      </w:r>
      <w:r>
        <w:rPr>
          <w:spacing w:val="-1"/>
        </w:rPr>
        <w:t> </w:t>
      </w:r>
      <w:r>
        <w:rPr/>
        <w:t>chiarezza</w:t>
      </w:r>
      <w:r>
        <w:rPr>
          <w:spacing w:val="-3"/>
        </w:rPr>
        <w:t> </w:t>
      </w:r>
      <w:r>
        <w:rPr/>
        <w:t>nell’esposizione;</w:t>
      </w:r>
    </w:p>
    <w:p>
      <w:pPr>
        <w:pStyle w:val="BodyText"/>
        <w:spacing w:line="264" w:lineRule="auto" w:before="21"/>
        <w:ind w:left="496" w:right="2726"/>
      </w:pPr>
      <w:r>
        <w:rPr/>
        <w:t>scansione degli argomenti adeguata al monte ore annuale della disciplina;</w:t>
      </w:r>
      <w:r>
        <w:rPr>
          <w:spacing w:val="-61"/>
        </w:rPr>
        <w:t> </w:t>
      </w:r>
      <w:r>
        <w:rPr/>
        <w:t>coerenza</w:t>
      </w:r>
      <w:r>
        <w:rPr>
          <w:spacing w:val="-3"/>
        </w:rPr>
        <w:t> </w:t>
      </w:r>
      <w:r>
        <w:rPr/>
        <w:t>della</w:t>
      </w:r>
      <w:r>
        <w:rPr>
          <w:spacing w:val="-3"/>
        </w:rPr>
        <w:t> </w:t>
      </w:r>
      <w:r>
        <w:rPr/>
        <w:t>distribuzione</w:t>
      </w:r>
      <w:r>
        <w:rPr>
          <w:spacing w:val="-3"/>
        </w:rPr>
        <w:t> </w:t>
      </w:r>
      <w:r>
        <w:rPr/>
        <w:t>del</w:t>
      </w:r>
      <w:r>
        <w:rPr>
          <w:spacing w:val="-2"/>
        </w:rPr>
        <w:t> </w:t>
      </w:r>
      <w:r>
        <w:rPr/>
        <w:t>contenuto</w:t>
      </w:r>
      <w:r>
        <w:rPr>
          <w:spacing w:val="-2"/>
        </w:rPr>
        <w:t> </w:t>
      </w:r>
      <w:r>
        <w:rPr/>
        <w:t>nei</w:t>
      </w:r>
      <w:r>
        <w:rPr>
          <w:spacing w:val="-2"/>
        </w:rPr>
        <w:t> </w:t>
      </w:r>
      <w:r>
        <w:rPr/>
        <w:t>volumi</w:t>
      </w:r>
      <w:r>
        <w:rPr>
          <w:spacing w:val="-4"/>
        </w:rPr>
        <w:t> </w:t>
      </w:r>
      <w:r>
        <w:rPr/>
        <w:t>delle</w:t>
      </w:r>
      <w:r>
        <w:rPr>
          <w:spacing w:val="-3"/>
        </w:rPr>
        <w:t> </w:t>
      </w:r>
      <w:r>
        <w:rPr/>
        <w:t>varie</w:t>
      </w:r>
      <w:r>
        <w:rPr>
          <w:spacing w:val="-3"/>
        </w:rPr>
        <w:t> </w:t>
      </w:r>
      <w:r>
        <w:rPr/>
        <w:t>classi;</w:t>
      </w:r>
    </w:p>
    <w:p>
      <w:pPr>
        <w:pStyle w:val="BodyText"/>
        <w:spacing w:line="264" w:lineRule="auto"/>
        <w:ind w:left="496" w:right="1173"/>
      </w:pPr>
      <w:r>
        <w:rPr/>
        <w:t>presenza di comprensibili nessi interni e dei collegamenti indispensabili con altre discipline;</w:t>
      </w:r>
      <w:r>
        <w:rPr>
          <w:spacing w:val="-61"/>
        </w:rPr>
        <w:t> </w:t>
      </w:r>
      <w:r>
        <w:rPr/>
        <w:t>funzionalità del supporto iconografico (disegni, grafici, immagini, schemi esemplificativi);</w:t>
      </w:r>
      <w:r>
        <w:rPr>
          <w:spacing w:val="1"/>
        </w:rPr>
        <w:t> </w:t>
      </w:r>
      <w:r>
        <w:rPr/>
        <w:t>validità</w:t>
      </w:r>
      <w:r>
        <w:rPr>
          <w:spacing w:val="-2"/>
        </w:rPr>
        <w:t> </w:t>
      </w:r>
      <w:r>
        <w:rPr/>
        <w:t>ed</w:t>
      </w:r>
      <w:r>
        <w:rPr>
          <w:spacing w:val="-1"/>
        </w:rPr>
        <w:t> </w:t>
      </w:r>
      <w:r>
        <w:rPr/>
        <w:t>efficacia</w:t>
      </w:r>
      <w:r>
        <w:rPr>
          <w:spacing w:val="-2"/>
        </w:rPr>
        <w:t> </w:t>
      </w:r>
      <w:r>
        <w:rPr/>
        <w:t>dei contenuti digitali</w:t>
      </w:r>
      <w:r>
        <w:rPr>
          <w:spacing w:val="-1"/>
        </w:rPr>
        <w:t> </w:t>
      </w:r>
      <w:r>
        <w:rPr/>
        <w:t>proposti;</w:t>
      </w:r>
    </w:p>
    <w:p>
      <w:pPr>
        <w:pStyle w:val="BodyText"/>
        <w:spacing w:line="217" w:lineRule="exact"/>
        <w:ind w:left="496"/>
      </w:pPr>
      <w:r>
        <w:rPr/>
        <w:t>funzionalità</w:t>
      </w:r>
      <w:r>
        <w:rPr>
          <w:spacing w:val="-5"/>
        </w:rPr>
        <w:t> </w:t>
      </w:r>
      <w:r>
        <w:rPr/>
        <w:t>dei</w:t>
      </w:r>
      <w:r>
        <w:rPr>
          <w:spacing w:val="-4"/>
        </w:rPr>
        <w:t> </w:t>
      </w:r>
      <w:r>
        <w:rPr/>
        <w:t>caratteri</w:t>
      </w:r>
      <w:r>
        <w:rPr>
          <w:spacing w:val="-3"/>
        </w:rPr>
        <w:t> </w:t>
      </w:r>
      <w:r>
        <w:rPr/>
        <w:t>tipografici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dell’impostazione</w:t>
      </w:r>
      <w:r>
        <w:rPr>
          <w:spacing w:val="-5"/>
        </w:rPr>
        <w:t> </w:t>
      </w:r>
      <w:r>
        <w:rPr/>
        <w:t>grafica</w:t>
      </w:r>
      <w:r>
        <w:rPr>
          <w:spacing w:val="-5"/>
        </w:rPr>
        <w:t> </w:t>
      </w:r>
      <w:r>
        <w:rPr/>
        <w:t>che</w:t>
      </w:r>
      <w:r>
        <w:rPr>
          <w:spacing w:val="-5"/>
        </w:rPr>
        <w:t> </w:t>
      </w:r>
      <w:r>
        <w:rPr/>
        <w:t>rendono</w:t>
      </w:r>
      <w:r>
        <w:rPr>
          <w:spacing w:val="-3"/>
        </w:rPr>
        <w:t> </w:t>
      </w:r>
      <w:r>
        <w:rPr/>
        <w:t>agevole</w:t>
      </w:r>
      <w:r>
        <w:rPr>
          <w:spacing w:val="-5"/>
        </w:rPr>
        <w:t> </w:t>
      </w:r>
      <w:r>
        <w:rPr/>
        <w:t>la</w:t>
      </w:r>
      <w:r>
        <w:rPr>
          <w:spacing w:val="-4"/>
        </w:rPr>
        <w:t> </w:t>
      </w:r>
      <w:r>
        <w:rPr/>
        <w:t>lettura.</w:t>
      </w:r>
    </w:p>
    <w:p>
      <w:pPr>
        <w:pStyle w:val="BodyText"/>
        <w:spacing w:before="20"/>
        <w:ind w:left="212"/>
      </w:pPr>
      <w:r>
        <w:rPr/>
        <w:pict>
          <v:shape style="position:absolute;margin-left:51.240002pt;margin-top:23.008301pt;width:14.7pt;height:48.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9"/>
                      <w:left w:val="single" w:sz="4" w:space="0" w:color="000009"/>
                      <w:bottom w:val="single" w:sz="4" w:space="0" w:color="000009"/>
                      <w:right w:val="single" w:sz="4" w:space="0" w:color="000009"/>
                      <w:insideH w:val="single" w:sz="4" w:space="0" w:color="000009"/>
                      <w:insideV w:val="single" w:sz="4" w:space="0" w:color="000009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9"/>
                  </w:tblGrid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230" w:hRule="atLeast"/>
                    </w:trPr>
                    <w:tc>
                      <w:tcPr>
                        <w:tcW w:w="27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Si</w:t>
      </w:r>
      <w:r>
        <w:rPr>
          <w:spacing w:val="-3"/>
        </w:rPr>
        <w:t> </w:t>
      </w:r>
      <w:r>
        <w:rPr/>
        <w:t>precisa,</w:t>
      </w:r>
      <w:r>
        <w:rPr>
          <w:spacing w:val="-5"/>
        </w:rPr>
        <w:t> </w:t>
      </w:r>
      <w:r>
        <w:rPr/>
        <w:t>laddove</w:t>
      </w:r>
      <w:r>
        <w:rPr>
          <w:spacing w:val="-3"/>
        </w:rPr>
        <w:t> </w:t>
      </w:r>
      <w:r>
        <w:rPr/>
        <w:t>occorra,</w:t>
      </w:r>
      <w:r>
        <w:rPr>
          <w:spacing w:val="-5"/>
        </w:rPr>
        <w:t> </w:t>
      </w:r>
      <w:r>
        <w:rPr/>
        <w:t>che</w:t>
      </w:r>
      <w:r>
        <w:rPr>
          <w:spacing w:val="-3"/>
        </w:rPr>
        <w:t> </w:t>
      </w:r>
      <w:r>
        <w:rPr/>
        <w:t>si</w:t>
      </w:r>
      <w:r>
        <w:rPr>
          <w:spacing w:val="-3"/>
        </w:rPr>
        <w:t> </w:t>
      </w:r>
      <w:r>
        <w:rPr/>
        <w:t>propone</w:t>
      </w:r>
      <w:r>
        <w:rPr>
          <w:spacing w:val="-3"/>
        </w:rPr>
        <w:t> </w:t>
      </w:r>
      <w:r>
        <w:rPr/>
        <w:t>la</w:t>
      </w:r>
      <w:r>
        <w:rPr>
          <w:spacing w:val="-4"/>
        </w:rPr>
        <w:t> </w:t>
      </w:r>
      <w:r>
        <w:rPr/>
        <w:t>nuova</w:t>
      </w:r>
      <w:r>
        <w:rPr>
          <w:spacing w:val="-4"/>
        </w:rPr>
        <w:t> </w:t>
      </w:r>
      <w:r>
        <w:rPr/>
        <w:t>edizione</w:t>
      </w:r>
      <w:r>
        <w:rPr>
          <w:spacing w:val="-3"/>
        </w:rPr>
        <w:t> </w:t>
      </w:r>
      <w:r>
        <w:rPr/>
        <w:t>del</w:t>
      </w:r>
      <w:r>
        <w:rPr>
          <w:spacing w:val="-3"/>
        </w:rPr>
        <w:t> </w:t>
      </w:r>
      <w:r>
        <w:rPr/>
        <w:t>libro</w:t>
      </w:r>
      <w:r>
        <w:rPr>
          <w:spacing w:val="-2"/>
        </w:rPr>
        <w:t> </w:t>
      </w:r>
      <w:r>
        <w:rPr/>
        <w:t>di</w:t>
      </w:r>
      <w:r>
        <w:rPr>
          <w:spacing w:val="-3"/>
        </w:rPr>
        <w:t> </w:t>
      </w:r>
      <w:r>
        <w:rPr/>
        <w:t>testo</w:t>
      </w:r>
      <w:r>
        <w:rPr>
          <w:spacing w:val="-2"/>
        </w:rPr>
        <w:t> </w:t>
      </w:r>
      <w:r>
        <w:rPr/>
        <w:t>per</w:t>
      </w:r>
      <w:r>
        <w:rPr>
          <w:spacing w:val="-4"/>
        </w:rPr>
        <w:t> </w:t>
      </w:r>
      <w:r>
        <w:rPr/>
        <w:t>obiettive</w:t>
      </w:r>
      <w:r>
        <w:rPr>
          <w:spacing w:val="-4"/>
        </w:rPr>
        <w:t> </w:t>
      </w:r>
      <w:r>
        <w:rPr/>
        <w:t>necessità</w:t>
      </w:r>
      <w:r>
        <w:rPr>
          <w:spacing w:val="-60"/>
        </w:rPr>
        <w:t> </w:t>
      </w:r>
      <w:r>
        <w:rPr/>
        <w:t>determinate</w:t>
      </w:r>
      <w:r>
        <w:rPr>
          <w:spacing w:val="-2"/>
        </w:rPr>
        <w:t> </w:t>
      </w:r>
      <w:r>
        <w:rPr/>
        <w:t>da:</w:t>
      </w:r>
    </w:p>
    <w:p>
      <w:pPr>
        <w:pStyle w:val="BodyText"/>
        <w:spacing w:before="11"/>
        <w:ind w:left="496"/>
      </w:pPr>
      <w:r>
        <w:rPr/>
        <w:t>sostanziali</w:t>
      </w:r>
      <w:r>
        <w:rPr>
          <w:spacing w:val="-5"/>
        </w:rPr>
        <w:t> </w:t>
      </w:r>
      <w:r>
        <w:rPr/>
        <w:t>innovazioni</w:t>
      </w:r>
      <w:r>
        <w:rPr>
          <w:spacing w:val="-5"/>
        </w:rPr>
        <w:t> </w:t>
      </w:r>
      <w:r>
        <w:rPr/>
        <w:t>scientifiche</w:t>
      </w:r>
      <w:r>
        <w:rPr>
          <w:spacing w:val="-6"/>
        </w:rPr>
        <w:t> </w:t>
      </w:r>
      <w:r>
        <w:rPr/>
        <w:t>/</w:t>
      </w:r>
      <w:r>
        <w:rPr>
          <w:spacing w:val="-7"/>
        </w:rPr>
        <w:t> </w:t>
      </w:r>
      <w:r>
        <w:rPr/>
        <w:t>didattiche</w:t>
      </w:r>
    </w:p>
    <w:p>
      <w:pPr>
        <w:pStyle w:val="BodyText"/>
        <w:spacing w:before="22"/>
        <w:ind w:left="496"/>
      </w:pPr>
      <w:r>
        <w:rPr/>
        <w:t>modifiche</w:t>
      </w:r>
      <w:r>
        <w:rPr>
          <w:spacing w:val="-4"/>
        </w:rPr>
        <w:t> </w:t>
      </w:r>
      <w:r>
        <w:rPr/>
        <w:t>dell’ordinamento</w:t>
      </w:r>
      <w:r>
        <w:rPr>
          <w:spacing w:val="-6"/>
        </w:rPr>
        <w:t> </w:t>
      </w:r>
      <w:r>
        <w:rPr/>
        <w:t>dei</w:t>
      </w:r>
      <w:r>
        <w:rPr>
          <w:spacing w:val="-3"/>
        </w:rPr>
        <w:t> </w:t>
      </w:r>
      <w:r>
        <w:rPr/>
        <w:t>licei</w:t>
      </w:r>
      <w:r>
        <w:rPr>
          <w:spacing w:val="-2"/>
        </w:rPr>
        <w:t> </w:t>
      </w:r>
      <w:r>
        <w:rPr/>
        <w:t>/</w:t>
      </w:r>
      <w:r>
        <w:rPr>
          <w:spacing w:val="-1"/>
        </w:rPr>
        <w:t> </w:t>
      </w:r>
      <w:r>
        <w:rPr/>
        <w:t>nuove</w:t>
      </w:r>
      <w:r>
        <w:rPr>
          <w:spacing w:val="-4"/>
        </w:rPr>
        <w:t> </w:t>
      </w:r>
      <w:r>
        <w:rPr/>
        <w:t>indicazioni</w:t>
      </w:r>
      <w:r>
        <w:rPr>
          <w:spacing w:val="-3"/>
        </w:rPr>
        <w:t> </w:t>
      </w:r>
      <w:r>
        <w:rPr/>
        <w:t>nazionali</w:t>
      </w:r>
    </w:p>
    <w:p>
      <w:pPr>
        <w:pStyle w:val="BodyText"/>
        <w:spacing w:before="21"/>
        <w:ind w:left="496"/>
      </w:pPr>
      <w:r>
        <w:rPr/>
        <w:t>determinanti</w:t>
      </w:r>
      <w:r>
        <w:rPr>
          <w:spacing w:val="-5"/>
        </w:rPr>
        <w:t> </w:t>
      </w:r>
      <w:r>
        <w:rPr/>
        <w:t>modifiche</w:t>
      </w:r>
      <w:r>
        <w:rPr>
          <w:spacing w:val="-5"/>
        </w:rPr>
        <w:t> </w:t>
      </w:r>
      <w:r>
        <w:rPr/>
        <w:t>didattiche</w:t>
      </w:r>
      <w:r>
        <w:rPr>
          <w:spacing w:val="-6"/>
        </w:rPr>
        <w:t> </w:t>
      </w:r>
      <w:r>
        <w:rPr/>
        <w:t>nell’impostazione</w:t>
      </w:r>
      <w:r>
        <w:rPr>
          <w:spacing w:val="-5"/>
        </w:rPr>
        <w:t> </w:t>
      </w:r>
      <w:r>
        <w:rPr/>
        <w:t>del</w:t>
      </w:r>
      <w:r>
        <w:rPr>
          <w:spacing w:val="-4"/>
        </w:rPr>
        <w:t> </w:t>
      </w:r>
      <w:r>
        <w:rPr/>
        <w:t>curricolo</w:t>
      </w:r>
      <w:r>
        <w:rPr>
          <w:spacing w:val="-5"/>
        </w:rPr>
        <w:t> </w:t>
      </w:r>
      <w:r>
        <w:rPr/>
        <w:t>della</w:t>
      </w:r>
      <w:r>
        <w:rPr>
          <w:spacing w:val="-5"/>
        </w:rPr>
        <w:t> </w:t>
      </w:r>
      <w:r>
        <w:rPr/>
        <w:t>disciplina</w:t>
      </w:r>
    </w:p>
    <w:p>
      <w:pPr>
        <w:pStyle w:val="BodyText"/>
        <w:spacing w:before="22"/>
        <w:ind w:left="496"/>
      </w:pPr>
      <w:r>
        <w:rPr/>
        <w:t>reali</w:t>
      </w:r>
      <w:r>
        <w:rPr>
          <w:spacing w:val="-3"/>
        </w:rPr>
        <w:t> </w:t>
      </w:r>
      <w:r>
        <w:rPr/>
        <w:t>esigenze</w:t>
      </w:r>
      <w:r>
        <w:rPr>
          <w:spacing w:val="-3"/>
        </w:rPr>
        <w:t> </w:t>
      </w:r>
      <w:r>
        <w:rPr/>
        <w:t>derivanti</w:t>
      </w:r>
      <w:r>
        <w:rPr>
          <w:spacing w:val="-2"/>
        </w:rPr>
        <w:t> </w:t>
      </w:r>
      <w:r>
        <w:rPr/>
        <w:t>dalla</w:t>
      </w:r>
      <w:r>
        <w:rPr>
          <w:spacing w:val="-3"/>
        </w:rPr>
        <w:t> </w:t>
      </w:r>
      <w:r>
        <w:rPr/>
        <w:t>necessità</w:t>
      </w:r>
      <w:r>
        <w:rPr>
          <w:spacing w:val="-3"/>
        </w:rPr>
        <w:t> </w:t>
      </w:r>
      <w:r>
        <w:rPr/>
        <w:t>di</w:t>
      </w:r>
      <w:r>
        <w:rPr>
          <w:spacing w:val="-2"/>
        </w:rPr>
        <w:t> </w:t>
      </w:r>
      <w:r>
        <w:rPr/>
        <w:t>sostituire</w:t>
      </w:r>
      <w:r>
        <w:rPr>
          <w:spacing w:val="-3"/>
        </w:rPr>
        <w:t> </w:t>
      </w:r>
      <w:r>
        <w:rPr/>
        <w:t>con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testo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versione</w:t>
      </w:r>
      <w:r>
        <w:rPr>
          <w:spacing w:val="-3"/>
        </w:rPr>
        <w:t> </w:t>
      </w:r>
      <w:r>
        <w:rPr/>
        <w:t>mista.</w:t>
      </w:r>
    </w:p>
    <w:p>
      <w:pPr>
        <w:pStyle w:val="BodyText"/>
        <w:spacing w:before="2"/>
        <w:rPr>
          <w:sz w:val="23"/>
        </w:rPr>
      </w:pPr>
    </w:p>
    <w:p>
      <w:pPr>
        <w:tabs>
          <w:tab w:pos="6989" w:val="left" w:leader="none"/>
        </w:tabs>
        <w:spacing w:before="0"/>
        <w:ind w:left="220" w:right="0" w:firstLine="0"/>
        <w:jc w:val="left"/>
        <w:rPr>
          <w:b/>
          <w:sz w:val="20"/>
        </w:rPr>
      </w:pPr>
      <w:r>
        <w:rPr>
          <w:i/>
          <w:sz w:val="20"/>
        </w:rPr>
        <w:t>Civitavecchia,</w:t>
        <w:tab/>
      </w:r>
      <w:r>
        <w:rPr>
          <w:b/>
          <w:sz w:val="20"/>
        </w:rPr>
        <w:t>Il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docente</w:t>
      </w:r>
    </w:p>
    <w:p>
      <w:pPr>
        <w:pStyle w:val="Heading2"/>
        <w:spacing w:before="2"/>
        <w:ind w:left="6785"/>
        <w:jc w:val="left"/>
      </w:pPr>
      <w:r>
        <w:rPr/>
        <w:t>Prof./Prof.ssa</w:t>
      </w:r>
    </w:p>
    <w:sectPr>
      <w:type w:val="continuous"/>
      <w:pgSz w:w="11910" w:h="16840"/>
      <w:pgMar w:top="360" w:bottom="280" w:left="92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Verdana" w:hAnsi="Verdana" w:eastAsia="Verdana" w:cs="Verdana"/>
      <w:sz w:val="18"/>
      <w:szCs w:val="18"/>
      <w:lang w:val="it-I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951" w:right="1881"/>
      <w:jc w:val="center"/>
      <w:outlineLvl w:val="1"/>
    </w:pPr>
    <w:rPr>
      <w:rFonts w:ascii="Arial" w:hAnsi="Arial" w:eastAsia="Arial" w:cs="Arial"/>
      <w:b/>
      <w:bCs/>
      <w:sz w:val="22"/>
      <w:szCs w:val="22"/>
      <w:lang w:val="it-IT" w:eastAsia="en-US" w:bidi="ar-SA"/>
    </w:rPr>
  </w:style>
  <w:style w:styleId="Heading2" w:type="paragraph">
    <w:name w:val="Heading 2"/>
    <w:basedOn w:val="Normal"/>
    <w:uiPriority w:val="1"/>
    <w:qFormat/>
    <w:pPr>
      <w:ind w:left="1976"/>
      <w:jc w:val="center"/>
      <w:outlineLvl w:val="2"/>
    </w:pPr>
    <w:rPr>
      <w:rFonts w:ascii="Verdana" w:hAnsi="Verdana" w:eastAsia="Verdana" w:cs="Verdana"/>
      <w:b/>
      <w:bCs/>
      <w:sz w:val="20"/>
      <w:szCs w:val="20"/>
      <w:lang w:val="it-IT" w:eastAsia="en-US" w:bidi="ar-SA"/>
    </w:rPr>
  </w:style>
  <w:style w:styleId="Title" w:type="paragraph">
    <w:name w:val="Title"/>
    <w:basedOn w:val="Normal"/>
    <w:uiPriority w:val="1"/>
    <w:qFormat/>
    <w:pPr>
      <w:ind w:left="1975" w:right="1881"/>
      <w:jc w:val="center"/>
    </w:pPr>
    <w:rPr>
      <w:rFonts w:ascii="Verdana" w:hAnsi="Verdana" w:eastAsia="Verdana" w:cs="Verdana"/>
      <w:b/>
      <w:bCs/>
      <w:sz w:val="32"/>
      <w:szCs w:val="32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mailto:rmis10100r@istruzione.it" TargetMode="External"/><Relationship Id="rId7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Braico</dc:creator>
  <dcterms:created xsi:type="dcterms:W3CDTF">2021-05-12T14:30:26Z</dcterms:created>
  <dcterms:modified xsi:type="dcterms:W3CDTF">2021-05-12T14:30:26Z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2021-05-12T00:00:00Z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2021-05-12T00:00:00Z</vt:filetime>
  </property>
</Properties>
</file>